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DB6" w:rsidRDefault="002A1DB6" w:rsidP="00C6474F">
      <w:pPr>
        <w:spacing w:line="1080" w:lineRule="exact"/>
        <w:ind w:firstLineChars="1000" w:firstLine="2031"/>
        <w:jc w:val="right"/>
        <w:rPr>
          <w:rFonts w:ascii="方正小标宋_GBK" w:eastAsia="方正小标宋_GBK"/>
        </w:rPr>
      </w:pPr>
    </w:p>
    <w:p w:rsidR="002A1DB6" w:rsidRDefault="002A1DB6" w:rsidP="002A1DB6">
      <w:pPr>
        <w:spacing w:line="240" w:lineRule="atLeast"/>
        <w:jc w:val="distribute"/>
        <w:rPr>
          <w:rFonts w:ascii="方正小标宋_GBK" w:eastAsia="方正小标宋_GBK" w:hAnsi="华文中宋"/>
          <w:color w:val="FF0000"/>
          <w:spacing w:val="-46"/>
          <w:w w:val="65"/>
          <w:sz w:val="130"/>
          <w:szCs w:val="130"/>
        </w:rPr>
      </w:pPr>
      <w:r>
        <w:rPr>
          <w:rFonts w:ascii="方正小标宋_GBK" w:eastAsia="方正小标宋_GBK" w:hAnsi="华文中宋" w:hint="eastAsia"/>
          <w:color w:val="FF0000"/>
          <w:spacing w:val="-46"/>
          <w:w w:val="65"/>
          <w:sz w:val="130"/>
          <w:szCs w:val="130"/>
        </w:rPr>
        <w:t>济南市教育局办公室文件</w:t>
      </w:r>
    </w:p>
    <w:p w:rsidR="002A1DB6" w:rsidRDefault="002A1DB6" w:rsidP="002A1DB6">
      <w:pPr>
        <w:spacing w:line="760" w:lineRule="exact"/>
      </w:pPr>
    </w:p>
    <w:p w:rsidR="002A1DB6" w:rsidRPr="00F93B74" w:rsidRDefault="002A1DB6" w:rsidP="002A1DB6">
      <w:pPr>
        <w:adjustRightInd w:val="0"/>
        <w:snapToGrid w:val="0"/>
        <w:spacing w:line="240" w:lineRule="atLeast"/>
        <w:jc w:val="center"/>
        <w:rPr>
          <w:rFonts w:ascii="仿宋_GB2312" w:eastAsia="仿宋_GB2312" w:hAnsi="华文中宋"/>
          <w:color w:val="000000"/>
          <w:sz w:val="32"/>
          <w:szCs w:val="32"/>
        </w:rPr>
      </w:pPr>
      <w:proofErr w:type="gramStart"/>
      <w:r w:rsidRPr="00F93B74">
        <w:rPr>
          <w:rFonts w:ascii="仿宋_GB2312" w:eastAsia="仿宋_GB2312" w:hAnsi="华文中宋" w:hint="eastAsia"/>
          <w:color w:val="000000"/>
          <w:sz w:val="32"/>
          <w:szCs w:val="32"/>
        </w:rPr>
        <w:t>济教办</w:t>
      </w:r>
      <w:proofErr w:type="gramEnd"/>
      <w:r w:rsidRPr="00F93B74">
        <w:rPr>
          <w:rFonts w:ascii="仿宋_GB2312" w:eastAsia="仿宋_GB2312" w:hAnsi="华文中宋" w:hint="eastAsia"/>
          <w:color w:val="000000"/>
          <w:sz w:val="32"/>
          <w:szCs w:val="32"/>
        </w:rPr>
        <w:t>〔2023〕</w:t>
      </w:r>
      <w:r>
        <w:rPr>
          <w:rFonts w:ascii="仿宋_GB2312" w:eastAsia="仿宋_GB2312" w:hAnsi="华文中宋" w:hint="eastAsia"/>
          <w:color w:val="000000"/>
          <w:sz w:val="32"/>
          <w:szCs w:val="32"/>
        </w:rPr>
        <w:t>14</w:t>
      </w:r>
      <w:r w:rsidRPr="00F93B74">
        <w:rPr>
          <w:rFonts w:ascii="仿宋_GB2312" w:eastAsia="仿宋_GB2312" w:hAnsi="华文中宋" w:hint="eastAsia"/>
          <w:color w:val="000000"/>
          <w:sz w:val="32"/>
          <w:szCs w:val="32"/>
        </w:rPr>
        <w:t>号</w:t>
      </w:r>
    </w:p>
    <w:p w:rsidR="002A1DB6" w:rsidRDefault="002A1DB6" w:rsidP="002A1DB6">
      <w:pPr>
        <w:spacing w:line="200" w:lineRule="exact"/>
        <w:jc w:val="center"/>
        <w:rPr>
          <w:rFonts w:hAnsi="华文中宋"/>
          <w:bCs/>
          <w:sz w:val="18"/>
          <w:szCs w:val="18"/>
        </w:rPr>
      </w:pPr>
    </w:p>
    <w:p w:rsidR="002A1DB6" w:rsidRDefault="00113498" w:rsidP="002A1DB6">
      <w:pPr>
        <w:spacing w:line="740" w:lineRule="exact"/>
        <w:jc w:val="center"/>
        <w:rPr>
          <w:rFonts w:ascii="华文中宋" w:eastAsia="华文中宋" w:hAnsi="华文中宋"/>
          <w:w w:val="95"/>
          <w:sz w:val="44"/>
          <w:szCs w:val="44"/>
        </w:rPr>
      </w:pPr>
      <w:r w:rsidRPr="00113498">
        <w:rPr>
          <w:rFonts w:eastAsia="仿宋_GB2312"/>
          <w:sz w:val="32"/>
          <w:szCs w:val="20"/>
        </w:rPr>
        <w:pict>
          <v:line id="_x0000_s4098" style="position:absolute;left:0;text-align:left;z-index:251660288;mso-width-relative:page;mso-height-relative:page" from="0,-.15pt" to="450pt,-.15pt" o:gfxdata="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RDhE0wAA&#10;AAQBAAAPAAAAAAAAAAEAIAAAACIAAABkcnMvZG93bnJldi54bWxQSwECFAAUAAAACACHTuJA4Gdr&#10;X+oBAAC7AwAADgAAAAAAAAABACAAAAAiAQAAZHJzL2Uyb0RvYy54bWxQSwUGAAAAAAYABgBZAQAA&#10;fgUAAAAA&#10;" strokecolor="red" strokeweight="1.75pt"/>
        </w:pict>
      </w:r>
      <w:r w:rsidR="002A1DB6">
        <w:rPr>
          <w:color w:val="FF0000"/>
        </w:rPr>
        <w:tab/>
      </w:r>
    </w:p>
    <w:p w:rsidR="002A1DB6" w:rsidRPr="002A1DB6" w:rsidRDefault="001C3DC6" w:rsidP="002A1DB6">
      <w:pPr>
        <w:spacing w:line="700" w:lineRule="exact"/>
        <w:jc w:val="center"/>
        <w:rPr>
          <w:rFonts w:ascii="方正小标宋_GBK" w:eastAsia="方正小标宋_GBK" w:hAnsi="方正小标宋简体" w:cs="方正小标宋简体"/>
          <w:kern w:val="0"/>
          <w:sz w:val="44"/>
          <w:szCs w:val="44"/>
        </w:rPr>
      </w:pPr>
      <w:bookmarkStart w:id="0" w:name="_GoBack"/>
      <w:r w:rsidRPr="002A1DB6">
        <w:rPr>
          <w:rFonts w:ascii="方正小标宋_GBK" w:eastAsia="方正小标宋_GBK" w:hAnsi="方正小标宋简体" w:cs="方正小标宋简体" w:hint="eastAsia"/>
          <w:sz w:val="44"/>
          <w:szCs w:val="44"/>
        </w:rPr>
        <w:t>关于印发</w:t>
      </w:r>
      <w:proofErr w:type="gramStart"/>
      <w:r w:rsidRPr="002A1DB6">
        <w:rPr>
          <w:rFonts w:ascii="方正小标宋_GBK" w:eastAsia="方正小标宋_GBK" w:hAnsi="方正小标宋简体" w:cs="方正小标宋简体" w:hint="eastAsia"/>
          <w:sz w:val="44"/>
          <w:szCs w:val="44"/>
        </w:rPr>
        <w:t>《</w:t>
      </w:r>
      <w:proofErr w:type="gramEnd"/>
      <w:r w:rsidRPr="002A1DB6">
        <w:rPr>
          <w:rFonts w:ascii="方正小标宋_GBK" w:eastAsia="方正小标宋_GBK" w:hAnsi="方正小标宋简体" w:cs="方正小标宋简体" w:hint="eastAsia"/>
          <w:kern w:val="0"/>
          <w:sz w:val="44"/>
          <w:szCs w:val="44"/>
        </w:rPr>
        <w:t>济南市中等职业学校办学质量</w:t>
      </w:r>
    </w:p>
    <w:p w:rsidR="00933924" w:rsidRPr="002A1DB6" w:rsidRDefault="001C3DC6" w:rsidP="002A1DB6">
      <w:pPr>
        <w:spacing w:line="700" w:lineRule="exact"/>
        <w:jc w:val="center"/>
        <w:rPr>
          <w:rFonts w:ascii="方正小标宋_GBK" w:eastAsia="方正小标宋_GBK" w:hAnsi="方正小标宋简体" w:cs="方正小标宋简体"/>
          <w:sz w:val="44"/>
          <w:szCs w:val="44"/>
        </w:rPr>
      </w:pPr>
      <w:r w:rsidRPr="002A1DB6">
        <w:rPr>
          <w:rFonts w:ascii="方正小标宋_GBK" w:eastAsia="方正小标宋_GBK" w:hAnsi="方正小标宋简体" w:cs="方正小标宋简体" w:hint="eastAsia"/>
          <w:kern w:val="0"/>
          <w:sz w:val="44"/>
          <w:szCs w:val="44"/>
        </w:rPr>
        <w:t>考核方案</w:t>
      </w:r>
      <w:r w:rsidRPr="002A1DB6">
        <w:rPr>
          <w:rFonts w:ascii="方正小标宋_GBK" w:eastAsia="方正小标宋_GBK" w:hAnsi="方正小标宋简体" w:cs="方正小标宋简体" w:hint="eastAsia"/>
          <w:sz w:val="44"/>
          <w:szCs w:val="44"/>
        </w:rPr>
        <w:t>》</w:t>
      </w:r>
      <w:r w:rsidR="00884161">
        <w:rPr>
          <w:rFonts w:ascii="方正小标宋_GBK" w:eastAsia="方正小标宋_GBK" w:hAnsi="方正小标宋简体" w:cs="方正小标宋简体" w:hint="eastAsia"/>
          <w:sz w:val="44"/>
          <w:szCs w:val="44"/>
        </w:rPr>
        <w:t>的</w:t>
      </w:r>
      <w:r w:rsidRPr="002A1DB6">
        <w:rPr>
          <w:rFonts w:ascii="方正小标宋_GBK" w:eastAsia="方正小标宋_GBK" w:hAnsi="方正小标宋简体" w:cs="方正小标宋简体" w:hint="eastAsia"/>
          <w:sz w:val="44"/>
          <w:szCs w:val="44"/>
        </w:rPr>
        <w:t>通知</w:t>
      </w:r>
    </w:p>
    <w:bookmarkEnd w:id="0"/>
    <w:p w:rsidR="00933924" w:rsidRDefault="00933924">
      <w:pPr>
        <w:pStyle w:val="1"/>
        <w:spacing w:line="560" w:lineRule="exact"/>
        <w:rPr>
          <w:sz w:val="44"/>
          <w:szCs w:val="52"/>
        </w:rPr>
      </w:pPr>
    </w:p>
    <w:p w:rsidR="00933924" w:rsidRDefault="001C3DC6">
      <w:pPr>
        <w:pStyle w:val="1"/>
        <w:spacing w:line="560" w:lineRule="exact"/>
        <w:rPr>
          <w:rFonts w:ascii="仿宋_GB2312" w:eastAsia="仿宋_GB2312" w:hAnsi="仿宋_GB2312" w:cs="仿宋_GB2312"/>
          <w:sz w:val="32"/>
          <w:szCs w:val="32"/>
        </w:rPr>
      </w:pPr>
      <w:r>
        <w:rPr>
          <w:rFonts w:ascii="仿宋_GB2312" w:eastAsia="仿宋_GB2312" w:hAnsi="仿宋_GB2312" w:cs="仿宋_GB2312" w:hint="eastAsia"/>
          <w:color w:val="000000"/>
          <w:kern w:val="0"/>
          <w:sz w:val="32"/>
          <w:szCs w:val="32"/>
        </w:rPr>
        <w:t>各区县教育体育局、各中等职业学校：</w:t>
      </w:r>
    </w:p>
    <w:p w:rsidR="00933924" w:rsidRDefault="001C3DC6" w:rsidP="002A1DB6">
      <w:pPr>
        <w:spacing w:line="560" w:lineRule="exact"/>
        <w:ind w:firstLineChars="200" w:firstLine="646"/>
        <w:rPr>
          <w:rFonts w:ascii="仿宋_GB2312" w:eastAsia="仿宋_GB2312" w:hAnsi="仿宋_GB2312" w:cs="仿宋_GB2312"/>
          <w:spacing w:val="5"/>
          <w:sz w:val="32"/>
          <w:szCs w:val="32"/>
        </w:rPr>
      </w:pPr>
      <w:r>
        <w:rPr>
          <w:rFonts w:ascii="仿宋_GB2312" w:eastAsia="仿宋_GB2312" w:hAnsi="仿宋_GB2312" w:cs="仿宋_GB2312" w:hint="eastAsia"/>
          <w:spacing w:val="5"/>
          <w:sz w:val="32"/>
          <w:szCs w:val="32"/>
        </w:rPr>
        <w:t>为进一步加强中等职业学校管理，深化办学体制和育人机制改革，促进职业教育高质量发展，现将《济南市中等职业学校办学质量考核方案》印发你们，</w:t>
      </w:r>
      <w:proofErr w:type="gramStart"/>
      <w:r>
        <w:rPr>
          <w:rFonts w:ascii="仿宋_GB2312" w:eastAsia="仿宋_GB2312" w:hAnsi="仿宋_GB2312" w:cs="仿宋_GB2312" w:hint="eastAsia"/>
          <w:spacing w:val="5"/>
          <w:sz w:val="32"/>
          <w:szCs w:val="32"/>
        </w:rPr>
        <w:t>请抓好</w:t>
      </w:r>
      <w:proofErr w:type="gramEnd"/>
      <w:r>
        <w:rPr>
          <w:rFonts w:ascii="仿宋_GB2312" w:eastAsia="仿宋_GB2312" w:hAnsi="仿宋_GB2312" w:cs="仿宋_GB2312" w:hint="eastAsia"/>
          <w:spacing w:val="5"/>
          <w:sz w:val="32"/>
          <w:szCs w:val="32"/>
        </w:rPr>
        <w:t>贯彻落实。</w:t>
      </w:r>
    </w:p>
    <w:p w:rsidR="00933924" w:rsidRDefault="00933924" w:rsidP="00C6474F">
      <w:pPr>
        <w:spacing w:line="440" w:lineRule="exact"/>
        <w:rPr>
          <w:rFonts w:ascii="仿宋_GB2312" w:eastAsia="仿宋_GB2312" w:hAnsi="仿宋_GB2312" w:cs="仿宋_GB2312"/>
          <w:spacing w:val="5"/>
          <w:sz w:val="32"/>
          <w:szCs w:val="32"/>
        </w:rPr>
      </w:pPr>
    </w:p>
    <w:p w:rsidR="002A1DB6" w:rsidRDefault="002A1DB6" w:rsidP="002A1DB6">
      <w:pPr>
        <w:spacing w:line="600" w:lineRule="exact"/>
        <w:contextualSpacing/>
        <w:jc w:val="left"/>
        <w:rPr>
          <w:rFonts w:ascii="仿宋_GB2312" w:eastAsia="仿宋_GB2312" w:hAnsi="仿宋_GB2312" w:cs="仿宋_GB2312"/>
          <w:spacing w:val="5"/>
          <w:sz w:val="32"/>
          <w:szCs w:val="32"/>
        </w:rPr>
      </w:pPr>
    </w:p>
    <w:p w:rsidR="002A1DB6" w:rsidRPr="002A1DB6" w:rsidRDefault="002A1DB6" w:rsidP="002A1DB6">
      <w:pPr>
        <w:pStyle w:val="1"/>
      </w:pPr>
    </w:p>
    <w:p w:rsidR="002A1DB6" w:rsidRPr="00F31CE9" w:rsidRDefault="002A1DB6" w:rsidP="00F31CE9">
      <w:pPr>
        <w:spacing w:line="600" w:lineRule="exact"/>
        <w:ind w:firstLineChars="1584" w:firstLine="4706"/>
        <w:contextualSpacing/>
        <w:jc w:val="left"/>
        <w:rPr>
          <w:rFonts w:ascii="仿宋_GB2312" w:eastAsia="仿宋_GB2312" w:hAnsi="仿宋_GB2312" w:cs="仿宋_GB2312"/>
          <w:spacing w:val="-8"/>
          <w:sz w:val="32"/>
          <w:szCs w:val="32"/>
          <w:shd w:val="clear" w:color="auto" w:fill="FFFFFF"/>
        </w:rPr>
      </w:pPr>
      <w:r w:rsidRPr="00F31CE9">
        <w:rPr>
          <w:rFonts w:ascii="仿宋_GB2312" w:eastAsia="仿宋_GB2312" w:hAnsi="仿宋_GB2312" w:cs="仿宋_GB2312" w:hint="eastAsia"/>
          <w:spacing w:val="-8"/>
          <w:sz w:val="32"/>
          <w:szCs w:val="32"/>
          <w:shd w:val="clear" w:color="auto" w:fill="FFFFFF"/>
        </w:rPr>
        <w:t>济南市教育局办公室</w:t>
      </w:r>
    </w:p>
    <w:p w:rsidR="00933924" w:rsidRPr="002A1DB6" w:rsidRDefault="001C3DC6" w:rsidP="002A1DB6">
      <w:pPr>
        <w:spacing w:line="600" w:lineRule="exact"/>
        <w:ind w:firstLineChars="1450" w:firstLine="4684"/>
        <w:contextualSpacing/>
        <w:jc w:val="left"/>
        <w:rPr>
          <w:rFonts w:ascii="仿宋_GB2312" w:eastAsia="仿宋_GB2312" w:hAnsi="仿宋_GB2312" w:cs="仿宋_GB2312"/>
          <w:sz w:val="32"/>
          <w:szCs w:val="32"/>
          <w:shd w:val="clear" w:color="auto" w:fill="FFFFFF"/>
        </w:rPr>
      </w:pPr>
      <w:r>
        <w:rPr>
          <w:rFonts w:ascii="仿宋_GB2312" w:eastAsia="仿宋_GB2312" w:hAnsi="仿宋_GB2312" w:cs="仿宋_GB2312" w:hint="eastAsia"/>
          <w:spacing w:val="5"/>
          <w:sz w:val="32"/>
          <w:szCs w:val="32"/>
        </w:rPr>
        <w:t>2023年10月10日</w:t>
      </w:r>
    </w:p>
    <w:p w:rsidR="002A1DB6" w:rsidRDefault="002A1DB6" w:rsidP="002A1DB6">
      <w:pPr>
        <w:spacing w:line="300" w:lineRule="exact"/>
        <w:ind w:firstLineChars="200" w:firstLine="626"/>
        <w:rPr>
          <w:rFonts w:ascii="仿宋_GB2312" w:eastAsia="仿宋_GB2312" w:hAnsi="仿宋" w:cs="仿宋"/>
          <w:sz w:val="32"/>
          <w:szCs w:val="32"/>
        </w:rPr>
      </w:pPr>
    </w:p>
    <w:p w:rsidR="002A1DB6" w:rsidRDefault="002A1DB6" w:rsidP="000D7FA9">
      <w:pPr>
        <w:spacing w:line="560" w:lineRule="exact"/>
        <w:ind w:firstLineChars="196" w:firstLine="614"/>
        <w:rPr>
          <w:rFonts w:ascii="仿宋_GB2312" w:eastAsia="仿宋_GB2312" w:hAnsi="仿宋" w:cs="仿宋"/>
          <w:sz w:val="32"/>
          <w:szCs w:val="32"/>
        </w:rPr>
      </w:pPr>
      <w:r w:rsidRPr="00F93B74">
        <w:rPr>
          <w:rFonts w:ascii="仿宋_GB2312" w:eastAsia="仿宋_GB2312" w:hAnsi="仿宋" w:cs="仿宋" w:hint="eastAsia"/>
          <w:sz w:val="32"/>
          <w:szCs w:val="32"/>
        </w:rPr>
        <w:t>（此件公开发布）</w:t>
      </w:r>
    </w:p>
    <w:p w:rsidR="00933924" w:rsidRPr="002A1DB6" w:rsidRDefault="001C3DC6" w:rsidP="002A1DB6">
      <w:pPr>
        <w:spacing w:line="700" w:lineRule="exact"/>
        <w:jc w:val="center"/>
        <w:rPr>
          <w:rFonts w:ascii="方正小标宋_GBK" w:eastAsia="方正小标宋_GBK" w:hAnsi="方正小标宋简体" w:cs="方正小标宋简体"/>
          <w:kern w:val="0"/>
          <w:sz w:val="44"/>
          <w:szCs w:val="44"/>
        </w:rPr>
      </w:pPr>
      <w:r w:rsidRPr="002A1DB6">
        <w:rPr>
          <w:rFonts w:ascii="方正小标宋_GBK" w:eastAsia="方正小标宋_GBK" w:hAnsi="方正小标宋简体" w:cs="方正小标宋简体" w:hint="eastAsia"/>
          <w:kern w:val="0"/>
          <w:sz w:val="44"/>
          <w:szCs w:val="44"/>
        </w:rPr>
        <w:lastRenderedPageBreak/>
        <w:t>济南市中等职业学校办学质量考核方案</w:t>
      </w:r>
    </w:p>
    <w:p w:rsidR="00933924" w:rsidRDefault="00933924">
      <w:pPr>
        <w:pStyle w:val="1"/>
        <w:spacing w:line="560" w:lineRule="exact"/>
        <w:rPr>
          <w:sz w:val="44"/>
          <w:szCs w:val="52"/>
        </w:rPr>
      </w:pPr>
    </w:p>
    <w:p w:rsidR="00933924" w:rsidRDefault="001C3DC6">
      <w:pPr>
        <w:spacing w:line="560" w:lineRule="exact"/>
        <w:ind w:firstLine="660"/>
        <w:rPr>
          <w:rFonts w:ascii="仿宋_GB2312" w:eastAsia="仿宋_GB2312" w:hAnsi="仿宋_GB2312" w:cs="仿宋_GB2312"/>
          <w:spacing w:val="5"/>
          <w:sz w:val="32"/>
          <w:szCs w:val="32"/>
        </w:rPr>
      </w:pPr>
      <w:r>
        <w:rPr>
          <w:rFonts w:ascii="仿宋_GB2312" w:eastAsia="仿宋_GB2312" w:hAnsi="仿宋_GB2312" w:cs="仿宋_GB2312" w:hint="eastAsia"/>
          <w:spacing w:val="5"/>
          <w:sz w:val="32"/>
          <w:szCs w:val="32"/>
        </w:rPr>
        <w:t>为深入学习贯彻党的二十大精神，落实新修订的《职业教育法》、中共中央办公厅国务院办公厅印发《关于推动现代职业教育高质量发展的意见》（中办发〔2021〕43号）、《关于深化现代职业教育体系建设改革的意见》（中办发〔2022〕65号）和《教育部山东省人民政府关于促进职业教育提质升级，赋能绿色低碳高质量发展先行区的实施意见》（鲁政发〔2023〕6号）有关要求，筑牢现代职业教育体系和培养高素质技术技能人才基础，建立与类型教育特点相适应的中等职业学校办学质量考核评价制度，推动中等职业教育深化办学体制和育人机制改革，实现高质量发展，制定本方案。</w:t>
      </w:r>
    </w:p>
    <w:p w:rsidR="00933924" w:rsidRDefault="001C3DC6" w:rsidP="002A1DB6">
      <w:pPr>
        <w:spacing w:line="560" w:lineRule="exact"/>
        <w:ind w:firstLineChars="200" w:firstLine="654"/>
        <w:rPr>
          <w:rFonts w:ascii="黑体" w:eastAsia="黑体" w:hAnsi="黑体" w:cs="黑体"/>
          <w:sz w:val="32"/>
          <w:szCs w:val="32"/>
        </w:rPr>
      </w:pPr>
      <w:r>
        <w:rPr>
          <w:rFonts w:ascii="黑体" w:eastAsia="黑体" w:hAnsi="黑体" w:cs="黑体"/>
          <w:spacing w:val="7"/>
          <w:position w:val="4"/>
          <w:sz w:val="32"/>
          <w:szCs w:val="32"/>
        </w:rPr>
        <w:t>一、总体要求</w:t>
      </w:r>
    </w:p>
    <w:p w:rsidR="00933924" w:rsidRDefault="001C3DC6">
      <w:pPr>
        <w:spacing w:line="560" w:lineRule="exact"/>
        <w:ind w:firstLine="660"/>
        <w:rPr>
          <w:rFonts w:ascii="仿宋_GB2312" w:eastAsia="仿宋_GB2312" w:hAnsi="仿宋_GB2312" w:cs="仿宋_GB2312"/>
          <w:spacing w:val="5"/>
          <w:sz w:val="32"/>
          <w:szCs w:val="32"/>
        </w:rPr>
      </w:pPr>
      <w:r>
        <w:rPr>
          <w:rFonts w:ascii="仿宋_GB2312" w:eastAsia="仿宋_GB2312" w:hAnsi="仿宋_GB2312" w:cs="仿宋_GB2312" w:hint="eastAsia"/>
          <w:spacing w:val="5"/>
          <w:sz w:val="32"/>
          <w:szCs w:val="32"/>
        </w:rPr>
        <w:t>坚持以习近平新时代中国特色社会主义思想为指导，落实立德树人根本任务，</w:t>
      </w:r>
      <w:proofErr w:type="gramStart"/>
      <w:r>
        <w:rPr>
          <w:rFonts w:ascii="仿宋_GB2312" w:eastAsia="仿宋_GB2312" w:hAnsi="仿宋_GB2312" w:cs="仿宋_GB2312" w:hint="eastAsia"/>
          <w:spacing w:val="5"/>
          <w:sz w:val="32"/>
          <w:szCs w:val="32"/>
        </w:rPr>
        <w:t>德技并</w:t>
      </w:r>
      <w:proofErr w:type="gramEnd"/>
      <w:r>
        <w:rPr>
          <w:rFonts w:ascii="仿宋_GB2312" w:eastAsia="仿宋_GB2312" w:hAnsi="仿宋_GB2312" w:cs="仿宋_GB2312" w:hint="eastAsia"/>
          <w:spacing w:val="5"/>
          <w:sz w:val="32"/>
          <w:szCs w:val="32"/>
        </w:rPr>
        <w:t>修、工学结合，以办学条件、师资队伍建设为基础，以专业建设为重点，以产教融合、校企合作为保障，以提高办学质量为核心，建立中等职业学校办学质量多元多维评价体系，形成办学质量考核结果运用长效机制，引导和督促全市中等职业学校改善办学条件，深化教育教学改革，推进全员全过程全方位育人，强化内涵建设，提升学校治理能力和办学效益，为落实黄河重大国家战略和深化新旧动能转换、促进绿色低碳高质量发展提供更加稳固的技术技能人才支撑。</w:t>
      </w:r>
    </w:p>
    <w:p w:rsidR="00933924" w:rsidRDefault="001C3DC6" w:rsidP="002A1DB6">
      <w:pPr>
        <w:spacing w:line="560" w:lineRule="exact"/>
        <w:ind w:firstLineChars="200" w:firstLine="654"/>
        <w:rPr>
          <w:rFonts w:ascii="黑体" w:eastAsia="黑体" w:hAnsi="黑体" w:cs="黑体"/>
          <w:spacing w:val="7"/>
          <w:position w:val="4"/>
          <w:sz w:val="32"/>
          <w:szCs w:val="32"/>
        </w:rPr>
      </w:pPr>
      <w:r>
        <w:rPr>
          <w:rFonts w:ascii="黑体" w:eastAsia="黑体" w:hAnsi="黑体" w:cs="黑体" w:hint="eastAsia"/>
          <w:spacing w:val="7"/>
          <w:position w:val="4"/>
          <w:sz w:val="32"/>
          <w:szCs w:val="32"/>
        </w:rPr>
        <w:t>二、考核范围</w:t>
      </w:r>
    </w:p>
    <w:p w:rsidR="00933924" w:rsidRDefault="001C3DC6">
      <w:pPr>
        <w:spacing w:line="560" w:lineRule="exact"/>
        <w:ind w:firstLine="660"/>
        <w:rPr>
          <w:rFonts w:ascii="仿宋_GB2312" w:eastAsia="仿宋_GB2312" w:hAnsi="仿宋_GB2312" w:cs="仿宋_GB2312"/>
          <w:spacing w:val="5"/>
          <w:sz w:val="32"/>
          <w:szCs w:val="32"/>
        </w:rPr>
      </w:pPr>
      <w:r>
        <w:rPr>
          <w:rFonts w:ascii="仿宋_GB2312" w:eastAsia="仿宋_GB2312" w:hAnsi="仿宋_GB2312" w:cs="仿宋_GB2312" w:hint="eastAsia"/>
          <w:spacing w:val="5"/>
          <w:sz w:val="32"/>
          <w:szCs w:val="32"/>
        </w:rPr>
        <w:lastRenderedPageBreak/>
        <w:t>全市独立设置的中等职业学校。</w:t>
      </w:r>
    </w:p>
    <w:p w:rsidR="00933924" w:rsidRDefault="001C3DC6" w:rsidP="002A1DB6">
      <w:pPr>
        <w:spacing w:line="560" w:lineRule="exact"/>
        <w:ind w:firstLineChars="200" w:firstLine="654"/>
        <w:rPr>
          <w:rFonts w:ascii="黑体" w:eastAsia="黑体" w:hAnsi="黑体" w:cs="黑体"/>
          <w:spacing w:val="7"/>
          <w:position w:val="4"/>
          <w:sz w:val="32"/>
          <w:szCs w:val="32"/>
        </w:rPr>
      </w:pPr>
      <w:r>
        <w:rPr>
          <w:rFonts w:ascii="黑体" w:eastAsia="黑体" w:hAnsi="黑体" w:cs="黑体" w:hint="eastAsia"/>
          <w:spacing w:val="7"/>
          <w:position w:val="4"/>
          <w:sz w:val="32"/>
          <w:szCs w:val="32"/>
        </w:rPr>
        <w:t>三、考核内容与方法</w:t>
      </w:r>
    </w:p>
    <w:p w:rsidR="00933924" w:rsidRDefault="001C3DC6">
      <w:pPr>
        <w:spacing w:line="560" w:lineRule="exact"/>
        <w:ind w:firstLine="660"/>
        <w:rPr>
          <w:rFonts w:ascii="仿宋_GB2312" w:eastAsia="仿宋_GB2312" w:hAnsi="仿宋_GB2312" w:cs="仿宋_GB2312"/>
          <w:spacing w:val="5"/>
          <w:sz w:val="32"/>
          <w:szCs w:val="32"/>
        </w:rPr>
      </w:pPr>
      <w:r>
        <w:rPr>
          <w:rFonts w:ascii="仿宋_GB2312" w:eastAsia="仿宋_GB2312" w:hAnsi="仿宋_GB2312" w:cs="仿宋_GB2312" w:hint="eastAsia"/>
          <w:spacing w:val="5"/>
          <w:sz w:val="32"/>
          <w:szCs w:val="32"/>
        </w:rPr>
        <w:t>每年对相关指标进行调整，制定具体实施办法。考核内容包括人才培养、产教融合、师资队伍、社会服务、合作交流、发展能力和特色创新。考核评价每半年进行一次，</w:t>
      </w:r>
      <w:proofErr w:type="gramStart"/>
      <w:r>
        <w:rPr>
          <w:rFonts w:ascii="仿宋_GB2312" w:eastAsia="仿宋_GB2312" w:hAnsi="仿宋_GB2312" w:cs="仿宋_GB2312" w:hint="eastAsia"/>
          <w:spacing w:val="5"/>
          <w:sz w:val="32"/>
          <w:szCs w:val="32"/>
        </w:rPr>
        <w:t>赋分并</w:t>
      </w:r>
      <w:proofErr w:type="gramEnd"/>
      <w:r>
        <w:rPr>
          <w:rFonts w:ascii="仿宋_GB2312" w:eastAsia="仿宋_GB2312" w:hAnsi="仿宋_GB2312" w:cs="仿宋_GB2312" w:hint="eastAsia"/>
          <w:spacing w:val="5"/>
          <w:sz w:val="32"/>
          <w:szCs w:val="32"/>
        </w:rPr>
        <w:t>公布评价结果，年终综合使用上下半年考核结果进行全年总体评价，全年考核结果于次年2月底前报送省教育厅。</w:t>
      </w:r>
    </w:p>
    <w:p w:rsidR="00933924" w:rsidRDefault="001C3DC6">
      <w:pPr>
        <w:spacing w:line="560" w:lineRule="exact"/>
        <w:ind w:firstLine="660"/>
        <w:rPr>
          <w:rFonts w:ascii="仿宋_GB2312" w:eastAsia="仿宋_GB2312" w:hAnsi="仿宋_GB2312" w:cs="仿宋_GB2312"/>
          <w:spacing w:val="5"/>
          <w:sz w:val="32"/>
          <w:szCs w:val="32"/>
        </w:rPr>
      </w:pPr>
      <w:r>
        <w:rPr>
          <w:rFonts w:ascii="仿宋_GB2312" w:eastAsia="仿宋_GB2312" w:hAnsi="仿宋_GB2312" w:cs="仿宋_GB2312" w:hint="eastAsia"/>
          <w:spacing w:val="5"/>
          <w:sz w:val="32"/>
          <w:szCs w:val="32"/>
        </w:rPr>
        <w:t>按照现有存量与发展增量相结合、总体数量与人均数量相结合的原则系统设计指标体系，由定性指标、定量指标组成，包括6个一级指标、21个二级指标（见附件1），</w:t>
      </w:r>
      <w:proofErr w:type="gramStart"/>
      <w:r>
        <w:rPr>
          <w:rFonts w:ascii="仿宋_GB2312" w:eastAsia="仿宋_GB2312" w:hAnsi="仿宋_GB2312" w:cs="仿宋_GB2312" w:hint="eastAsia"/>
          <w:spacing w:val="5"/>
          <w:sz w:val="32"/>
          <w:szCs w:val="32"/>
        </w:rPr>
        <w:t>设特色</w:t>
      </w:r>
      <w:proofErr w:type="gramEnd"/>
      <w:r>
        <w:rPr>
          <w:rFonts w:ascii="仿宋_GB2312" w:eastAsia="仿宋_GB2312" w:hAnsi="仿宋_GB2312" w:cs="仿宋_GB2312" w:hint="eastAsia"/>
          <w:spacing w:val="5"/>
          <w:sz w:val="32"/>
          <w:szCs w:val="32"/>
        </w:rPr>
        <w:t>创新指标（见附件2）。人才培养、产教融合、师资队伍、社会服务、合作交流、发展能力等6个指标以定量考核为主，按百分制赋分；特色创新指标为加分项，分值20分。</w:t>
      </w:r>
    </w:p>
    <w:p w:rsidR="00933924" w:rsidRDefault="001C3DC6" w:rsidP="002A1DB6">
      <w:pPr>
        <w:spacing w:line="560" w:lineRule="exact"/>
        <w:ind w:firstLineChars="200" w:firstLine="654"/>
        <w:rPr>
          <w:rFonts w:ascii="黑体" w:eastAsia="黑体" w:hAnsi="黑体" w:cs="黑体"/>
          <w:spacing w:val="7"/>
          <w:position w:val="4"/>
          <w:sz w:val="32"/>
          <w:szCs w:val="32"/>
        </w:rPr>
      </w:pPr>
      <w:r>
        <w:rPr>
          <w:rFonts w:ascii="黑体" w:eastAsia="黑体" w:hAnsi="黑体" w:cs="黑体" w:hint="eastAsia"/>
          <w:spacing w:val="7"/>
          <w:position w:val="4"/>
          <w:sz w:val="32"/>
          <w:szCs w:val="32"/>
        </w:rPr>
        <w:t>四、考核方式</w:t>
      </w:r>
    </w:p>
    <w:p w:rsidR="00933924" w:rsidRDefault="001C3DC6">
      <w:pPr>
        <w:spacing w:line="560" w:lineRule="exact"/>
        <w:ind w:firstLine="660"/>
        <w:rPr>
          <w:rFonts w:ascii="仿宋_GB2312" w:eastAsia="仿宋_GB2312" w:hAnsi="仿宋_GB2312" w:cs="仿宋_GB2312"/>
          <w:spacing w:val="5"/>
          <w:sz w:val="32"/>
          <w:szCs w:val="32"/>
        </w:rPr>
      </w:pPr>
      <w:r>
        <w:rPr>
          <w:rFonts w:ascii="仿宋_GB2312" w:eastAsia="仿宋_GB2312" w:hAnsi="仿宋_GB2312" w:cs="仿宋_GB2312" w:hint="eastAsia"/>
          <w:spacing w:val="5"/>
          <w:sz w:val="32"/>
          <w:szCs w:val="32"/>
        </w:rPr>
        <w:t>由市教育局组织实施，考核采取学校自评和市级评估相结合的方式，市教育局组织专家组对各中职学校提报的自评材料进行考核。</w:t>
      </w:r>
    </w:p>
    <w:p w:rsidR="00933924" w:rsidRDefault="001C3DC6" w:rsidP="002A1DB6">
      <w:pPr>
        <w:spacing w:line="560" w:lineRule="exact"/>
        <w:ind w:firstLineChars="200" w:firstLine="654"/>
        <w:rPr>
          <w:rFonts w:ascii="黑体" w:eastAsia="黑体" w:hAnsi="黑体" w:cs="黑体"/>
          <w:spacing w:val="7"/>
          <w:position w:val="4"/>
          <w:sz w:val="32"/>
          <w:szCs w:val="32"/>
        </w:rPr>
      </w:pPr>
      <w:r>
        <w:rPr>
          <w:rFonts w:ascii="黑体" w:eastAsia="黑体" w:hAnsi="黑体" w:cs="黑体" w:hint="eastAsia"/>
          <w:spacing w:val="7"/>
          <w:position w:val="4"/>
          <w:sz w:val="32"/>
          <w:szCs w:val="32"/>
        </w:rPr>
        <w:t>五、考核步骤</w:t>
      </w:r>
    </w:p>
    <w:p w:rsidR="00933924" w:rsidRDefault="001C3DC6" w:rsidP="002A1DB6">
      <w:pPr>
        <w:autoSpaceDE w:val="0"/>
        <w:autoSpaceDN w:val="0"/>
        <w:spacing w:line="560" w:lineRule="exact"/>
        <w:ind w:firstLineChars="200" w:firstLine="626"/>
        <w:rPr>
          <w:rFonts w:ascii="仿宋_GB2312" w:eastAsia="仿宋_GB2312" w:hAnsi="仿宋_GB2312" w:cs="仿宋_GB2312"/>
          <w:spacing w:val="5"/>
          <w:sz w:val="32"/>
          <w:szCs w:val="32"/>
        </w:rPr>
      </w:pPr>
      <w:r>
        <w:rPr>
          <w:rFonts w:ascii="楷体" w:eastAsia="楷体" w:hAnsi="楷体" w:cs="楷体" w:hint="eastAsia"/>
          <w:color w:val="000000"/>
          <w:kern w:val="0"/>
          <w:sz w:val="32"/>
          <w:szCs w:val="32"/>
        </w:rPr>
        <w:t>（一）开展自评。</w:t>
      </w:r>
      <w:r>
        <w:rPr>
          <w:rFonts w:ascii="仿宋_GB2312" w:eastAsia="仿宋_GB2312" w:hAnsi="仿宋_GB2312" w:cs="仿宋_GB2312" w:hint="eastAsia"/>
          <w:spacing w:val="5"/>
          <w:sz w:val="32"/>
          <w:szCs w:val="32"/>
        </w:rPr>
        <w:t>各中职学校按照评估要求，进行自我评估，形成自评报告与自评表，并按照评估指标体系的相关要求，提报佐证材料。</w:t>
      </w:r>
    </w:p>
    <w:p w:rsidR="00933924" w:rsidRDefault="001C3DC6" w:rsidP="00C6474F">
      <w:pPr>
        <w:spacing w:line="540" w:lineRule="exact"/>
        <w:ind w:firstLineChars="200" w:firstLine="626"/>
        <w:rPr>
          <w:rFonts w:ascii="仿宋_GB2312" w:eastAsia="仿宋_GB2312" w:hAnsi="仿宋_GB2312" w:cs="仿宋_GB2312"/>
          <w:spacing w:val="5"/>
          <w:sz w:val="32"/>
          <w:szCs w:val="32"/>
        </w:rPr>
      </w:pPr>
      <w:r>
        <w:rPr>
          <w:rFonts w:ascii="楷体" w:eastAsia="楷体" w:hAnsi="楷体" w:cs="楷体" w:hint="eastAsia"/>
          <w:color w:val="000000"/>
          <w:kern w:val="0"/>
          <w:sz w:val="32"/>
          <w:szCs w:val="32"/>
        </w:rPr>
        <w:t>（二）组织评价。</w:t>
      </w:r>
      <w:r>
        <w:rPr>
          <w:rFonts w:ascii="仿宋_GB2312" w:eastAsia="仿宋_GB2312" w:hAnsi="仿宋_GB2312" w:cs="仿宋_GB2312" w:hint="eastAsia"/>
          <w:spacing w:val="5"/>
          <w:sz w:val="32"/>
          <w:szCs w:val="32"/>
        </w:rPr>
        <w:t>市教育局组织专家组结合学校提报的自评报告、评估表以及佐证材料进行审核赋分，视情况进行实地</w:t>
      </w:r>
      <w:r>
        <w:rPr>
          <w:rFonts w:ascii="仿宋_GB2312" w:eastAsia="仿宋_GB2312" w:hAnsi="仿宋_GB2312" w:cs="仿宋_GB2312" w:hint="eastAsia"/>
          <w:spacing w:val="5"/>
          <w:sz w:val="32"/>
          <w:szCs w:val="32"/>
        </w:rPr>
        <w:lastRenderedPageBreak/>
        <w:t>考察。</w:t>
      </w:r>
    </w:p>
    <w:p w:rsidR="00933924" w:rsidRDefault="001C3DC6" w:rsidP="00C6474F">
      <w:pPr>
        <w:spacing w:line="540" w:lineRule="exact"/>
        <w:ind w:firstLineChars="200" w:firstLine="654"/>
        <w:rPr>
          <w:rFonts w:ascii="黑体" w:eastAsia="黑体" w:hAnsi="黑体" w:cs="黑体"/>
          <w:spacing w:val="7"/>
          <w:position w:val="4"/>
          <w:sz w:val="32"/>
          <w:szCs w:val="32"/>
        </w:rPr>
      </w:pPr>
      <w:r>
        <w:rPr>
          <w:rFonts w:ascii="黑体" w:eastAsia="黑体" w:hAnsi="黑体" w:cs="黑体" w:hint="eastAsia"/>
          <w:spacing w:val="7"/>
          <w:position w:val="4"/>
          <w:sz w:val="32"/>
          <w:szCs w:val="32"/>
        </w:rPr>
        <w:t>六、确定结果</w:t>
      </w:r>
    </w:p>
    <w:p w:rsidR="00933924" w:rsidRDefault="001C3DC6" w:rsidP="00C6474F">
      <w:pPr>
        <w:spacing w:line="540" w:lineRule="exact"/>
        <w:ind w:firstLine="660"/>
        <w:rPr>
          <w:rFonts w:ascii="仿宋_GB2312" w:eastAsia="仿宋_GB2312" w:hAnsi="仿宋_GB2312" w:cs="仿宋_GB2312"/>
          <w:spacing w:val="5"/>
          <w:sz w:val="32"/>
          <w:szCs w:val="32"/>
        </w:rPr>
      </w:pPr>
      <w:r>
        <w:rPr>
          <w:rFonts w:ascii="仿宋_GB2312" w:eastAsia="仿宋_GB2312" w:hAnsi="仿宋_GB2312" w:cs="仿宋_GB2312" w:hint="eastAsia"/>
          <w:spacing w:val="5"/>
          <w:sz w:val="32"/>
          <w:szCs w:val="32"/>
        </w:rPr>
        <w:t>考核结果分为A、B、C、D四个档次，A档为考核得分前25%学校、C档为考核得分后10%学校，D档为存在“直接确定为较差等次事项”的学校，其他为B档，有“不得确定为优秀等次事项”的学校最高为B档。考核结果经公示无异议后，由市教育局发文公布。</w:t>
      </w:r>
    </w:p>
    <w:p w:rsidR="00933924" w:rsidRDefault="001C3DC6" w:rsidP="00C6474F">
      <w:pPr>
        <w:spacing w:line="540" w:lineRule="exact"/>
        <w:ind w:firstLineChars="200" w:firstLine="654"/>
        <w:rPr>
          <w:rFonts w:ascii="黑体" w:eastAsia="黑体" w:hAnsi="黑体" w:cs="黑体"/>
          <w:spacing w:val="7"/>
          <w:position w:val="4"/>
          <w:sz w:val="32"/>
          <w:szCs w:val="32"/>
        </w:rPr>
      </w:pPr>
      <w:r>
        <w:rPr>
          <w:rFonts w:ascii="黑体" w:eastAsia="黑体" w:hAnsi="黑体" w:cs="黑体" w:hint="eastAsia"/>
          <w:spacing w:val="7"/>
          <w:position w:val="4"/>
          <w:sz w:val="32"/>
          <w:szCs w:val="32"/>
        </w:rPr>
        <w:t>七、结果运用</w:t>
      </w:r>
    </w:p>
    <w:p w:rsidR="00933924" w:rsidRDefault="001C3DC6" w:rsidP="00C6474F">
      <w:pPr>
        <w:spacing w:line="540" w:lineRule="exact"/>
        <w:ind w:firstLineChars="200" w:firstLine="662"/>
        <w:rPr>
          <w:rFonts w:ascii="仿宋_GB2312" w:eastAsia="仿宋_GB2312" w:hAnsi="仿宋_GB2312" w:cs="仿宋_GB2312"/>
          <w:spacing w:val="9"/>
          <w:sz w:val="32"/>
          <w:szCs w:val="32"/>
        </w:rPr>
      </w:pPr>
      <w:r>
        <w:rPr>
          <w:rFonts w:ascii="仿宋_GB2312" w:eastAsia="仿宋_GB2312" w:hAnsi="仿宋_GB2312" w:cs="仿宋_GB2312" w:hint="eastAsia"/>
          <w:spacing w:val="9"/>
          <w:sz w:val="32"/>
          <w:szCs w:val="32"/>
        </w:rPr>
        <w:t>（一）评价结果通报学</w:t>
      </w:r>
      <w:r w:rsidRPr="002A1DB6">
        <w:rPr>
          <w:rFonts w:ascii="仿宋_GB2312" w:eastAsia="仿宋_GB2312" w:hAnsi="仿宋_GB2312" w:cs="仿宋_GB2312" w:hint="eastAsia"/>
          <w:spacing w:val="9"/>
          <w:sz w:val="32"/>
          <w:szCs w:val="32"/>
        </w:rPr>
        <w:t>校，</w:t>
      </w:r>
      <w:r w:rsidRPr="002A1DB6">
        <w:rPr>
          <w:rFonts w:ascii="仿宋_GB2312" w:eastAsia="仿宋_GB2312" w:hAnsi="仿宋_GB2312" w:cs="仿宋_GB2312" w:hint="eastAsia"/>
          <w:bCs/>
          <w:spacing w:val="9"/>
          <w:sz w:val="32"/>
          <w:szCs w:val="32"/>
        </w:rPr>
        <w:t>按照隶属关系，</w:t>
      </w:r>
      <w:r w:rsidRPr="002A1DB6">
        <w:rPr>
          <w:rFonts w:ascii="仿宋_GB2312" w:eastAsia="仿宋_GB2312" w:hAnsi="仿宋_GB2312" w:cs="仿宋_GB2312" w:hint="eastAsia"/>
          <w:spacing w:val="9"/>
          <w:sz w:val="32"/>
          <w:szCs w:val="32"/>
        </w:rPr>
        <w:t>作为学校</w:t>
      </w:r>
      <w:r>
        <w:rPr>
          <w:rFonts w:ascii="仿宋_GB2312" w:eastAsia="仿宋_GB2312" w:hAnsi="仿宋_GB2312" w:cs="仿宋_GB2312" w:hint="eastAsia"/>
          <w:spacing w:val="9"/>
          <w:sz w:val="32"/>
          <w:szCs w:val="32"/>
        </w:rPr>
        <w:t>领导班子评价、招生计划、专业设置及资金安排的重要依据。</w:t>
      </w:r>
    </w:p>
    <w:p w:rsidR="00933924" w:rsidRPr="002A1DB6" w:rsidRDefault="001C3DC6" w:rsidP="00C6474F">
      <w:pPr>
        <w:spacing w:line="540" w:lineRule="exact"/>
        <w:ind w:firstLineChars="200" w:firstLine="662"/>
        <w:rPr>
          <w:rFonts w:ascii="仿宋_GB2312" w:eastAsia="仿宋_GB2312" w:hAnsi="仿宋_GB2312" w:cs="仿宋_GB2312"/>
          <w:bCs/>
          <w:spacing w:val="9"/>
          <w:sz w:val="32"/>
          <w:szCs w:val="32"/>
        </w:rPr>
      </w:pPr>
      <w:r>
        <w:rPr>
          <w:rFonts w:ascii="仿宋_GB2312" w:eastAsia="仿宋_GB2312" w:hAnsi="仿宋_GB2312" w:cs="仿宋_GB2312" w:hint="eastAsia"/>
          <w:spacing w:val="9"/>
          <w:sz w:val="32"/>
          <w:szCs w:val="32"/>
        </w:rPr>
        <w:t>（二）根据省教育厅要求，对确定为A档的院校，在资金安排、职业教育创新发展试点、质量提升计划重点项目中给予倾斜；对确定为C</w:t>
      </w:r>
      <w:proofErr w:type="gramStart"/>
      <w:r>
        <w:rPr>
          <w:rFonts w:ascii="仿宋_GB2312" w:eastAsia="仿宋_GB2312" w:hAnsi="仿宋_GB2312" w:cs="仿宋_GB2312" w:hint="eastAsia"/>
          <w:spacing w:val="9"/>
          <w:sz w:val="32"/>
          <w:szCs w:val="32"/>
        </w:rPr>
        <w:t>档学校</w:t>
      </w:r>
      <w:proofErr w:type="gramEnd"/>
      <w:r>
        <w:rPr>
          <w:rFonts w:ascii="仿宋_GB2312" w:eastAsia="仿宋_GB2312" w:hAnsi="仿宋_GB2312" w:cs="仿宋_GB2312" w:hint="eastAsia"/>
          <w:spacing w:val="9"/>
          <w:sz w:val="32"/>
          <w:szCs w:val="32"/>
        </w:rPr>
        <w:t>约谈学校主要负责人，对招生计划进行缩减、招生专业</w:t>
      </w:r>
      <w:r w:rsidRPr="002A1DB6">
        <w:rPr>
          <w:rFonts w:ascii="仿宋_GB2312" w:eastAsia="仿宋_GB2312" w:hAnsi="仿宋_GB2312" w:cs="仿宋_GB2312" w:hint="eastAsia"/>
          <w:spacing w:val="9"/>
          <w:sz w:val="32"/>
          <w:szCs w:val="32"/>
        </w:rPr>
        <w:t>进行调整；</w:t>
      </w:r>
      <w:r w:rsidRPr="002A1DB6">
        <w:rPr>
          <w:rFonts w:ascii="仿宋_GB2312" w:eastAsia="仿宋_GB2312" w:hAnsi="仿宋_GB2312" w:cs="仿宋_GB2312" w:hint="eastAsia"/>
          <w:bCs/>
          <w:spacing w:val="9"/>
          <w:sz w:val="32"/>
          <w:szCs w:val="32"/>
        </w:rPr>
        <w:t>对确定为D</w:t>
      </w:r>
      <w:proofErr w:type="gramStart"/>
      <w:r w:rsidRPr="002A1DB6">
        <w:rPr>
          <w:rFonts w:ascii="仿宋_GB2312" w:eastAsia="仿宋_GB2312" w:hAnsi="仿宋_GB2312" w:cs="仿宋_GB2312" w:hint="eastAsia"/>
          <w:bCs/>
          <w:spacing w:val="9"/>
          <w:sz w:val="32"/>
          <w:szCs w:val="32"/>
        </w:rPr>
        <w:t>档学校</w:t>
      </w:r>
      <w:proofErr w:type="gramEnd"/>
      <w:r w:rsidRPr="002A1DB6">
        <w:rPr>
          <w:rFonts w:ascii="仿宋_GB2312" w:eastAsia="仿宋_GB2312" w:hAnsi="仿宋_GB2312" w:cs="仿宋_GB2312" w:hint="eastAsia"/>
          <w:bCs/>
          <w:spacing w:val="9"/>
          <w:sz w:val="32"/>
          <w:szCs w:val="32"/>
        </w:rPr>
        <w:t>给予暂停招生。</w:t>
      </w:r>
    </w:p>
    <w:p w:rsidR="00933924" w:rsidRDefault="001C3DC6" w:rsidP="00C6474F">
      <w:pPr>
        <w:spacing w:line="540" w:lineRule="exact"/>
        <w:ind w:firstLineChars="200" w:firstLine="662"/>
        <w:rPr>
          <w:rFonts w:ascii="仿宋_GB2312" w:eastAsia="仿宋_GB2312" w:hAnsi="仿宋_GB2312" w:cs="仿宋_GB2312"/>
          <w:spacing w:val="9"/>
          <w:sz w:val="32"/>
          <w:szCs w:val="32"/>
        </w:rPr>
      </w:pPr>
      <w:r>
        <w:rPr>
          <w:rFonts w:ascii="仿宋_GB2312" w:eastAsia="仿宋_GB2312" w:hAnsi="仿宋_GB2312" w:cs="仿宋_GB2312" w:hint="eastAsia"/>
          <w:spacing w:val="9"/>
          <w:sz w:val="32"/>
          <w:szCs w:val="32"/>
        </w:rPr>
        <w:t>（三）各职业院校针对评价中发现的问题，研究整改措施，切实改进工作。市教育局强化对整改工作的指导监督，并将整改情况列入下一年度评价内容，确保问题整改到位。</w:t>
      </w:r>
    </w:p>
    <w:p w:rsidR="00933924" w:rsidRDefault="00933924" w:rsidP="00C6474F">
      <w:pPr>
        <w:spacing w:line="540" w:lineRule="exact"/>
        <w:ind w:firstLineChars="200" w:firstLine="662"/>
        <w:rPr>
          <w:rFonts w:ascii="仿宋_GB2312" w:eastAsia="仿宋_GB2312" w:hAnsi="仿宋_GB2312" w:cs="仿宋_GB2312"/>
          <w:spacing w:val="9"/>
          <w:sz w:val="32"/>
          <w:szCs w:val="32"/>
        </w:rPr>
      </w:pPr>
    </w:p>
    <w:p w:rsidR="00933924" w:rsidRDefault="001C3DC6" w:rsidP="002A1DB6">
      <w:pPr>
        <w:spacing w:line="560" w:lineRule="exact"/>
        <w:ind w:firstLineChars="200" w:firstLine="662"/>
        <w:rPr>
          <w:rFonts w:ascii="仿宋_GB2312" w:eastAsia="仿宋_GB2312" w:hAnsi="仿宋_GB2312" w:cs="仿宋_GB2312"/>
          <w:spacing w:val="9"/>
          <w:sz w:val="32"/>
          <w:szCs w:val="32"/>
        </w:rPr>
      </w:pPr>
      <w:r>
        <w:rPr>
          <w:rFonts w:ascii="仿宋_GB2312" w:eastAsia="仿宋_GB2312" w:hAnsi="仿宋_GB2312" w:cs="仿宋_GB2312" w:hint="eastAsia"/>
          <w:spacing w:val="9"/>
          <w:sz w:val="32"/>
          <w:szCs w:val="32"/>
        </w:rPr>
        <w:t>附件：1.济南市中等职业学校办学质量考核指标</w:t>
      </w:r>
    </w:p>
    <w:p w:rsidR="00933924" w:rsidRDefault="001C3DC6" w:rsidP="002A1DB6">
      <w:pPr>
        <w:spacing w:line="560" w:lineRule="exact"/>
        <w:ind w:firstLineChars="500" w:firstLine="1655"/>
        <w:rPr>
          <w:rFonts w:ascii="仿宋_GB2312" w:eastAsia="仿宋_GB2312" w:hAnsi="仿宋_GB2312" w:cs="仿宋_GB2312"/>
          <w:spacing w:val="9"/>
          <w:sz w:val="32"/>
          <w:szCs w:val="32"/>
        </w:rPr>
      </w:pPr>
      <w:r>
        <w:rPr>
          <w:rFonts w:ascii="仿宋_GB2312" w:eastAsia="仿宋_GB2312" w:hAnsi="仿宋_GB2312" w:cs="仿宋_GB2312" w:hint="eastAsia"/>
          <w:spacing w:val="9"/>
          <w:sz w:val="32"/>
          <w:szCs w:val="32"/>
        </w:rPr>
        <w:t>2.</w:t>
      </w:r>
      <w:hyperlink r:id="rId7" w:history="1">
        <w:r>
          <w:rPr>
            <w:rFonts w:ascii="仿宋_GB2312" w:eastAsia="仿宋_GB2312" w:hAnsi="仿宋_GB2312" w:cs="仿宋_GB2312" w:hint="eastAsia"/>
            <w:spacing w:val="9"/>
            <w:sz w:val="32"/>
            <w:szCs w:val="32"/>
          </w:rPr>
          <w:t>特色创新定量指标评分办法</w:t>
        </w:r>
      </w:hyperlink>
    </w:p>
    <w:p w:rsidR="00933924" w:rsidRDefault="001C3DC6" w:rsidP="002A1DB6">
      <w:pPr>
        <w:spacing w:line="560" w:lineRule="exact"/>
        <w:ind w:leftChars="800" w:left="1963" w:hangingChars="102" w:hanging="338"/>
        <w:rPr>
          <w:rFonts w:ascii="仿宋_GB2312" w:eastAsia="仿宋_GB2312" w:hAnsi="仿宋_GB2312" w:cs="仿宋_GB2312"/>
          <w:spacing w:val="9"/>
          <w:sz w:val="32"/>
          <w:szCs w:val="32"/>
        </w:rPr>
      </w:pPr>
      <w:r>
        <w:rPr>
          <w:rFonts w:ascii="仿宋_GB2312" w:eastAsia="仿宋_GB2312" w:hAnsi="仿宋_GB2312" w:cs="仿宋_GB2312" w:hint="eastAsia"/>
          <w:spacing w:val="9"/>
          <w:sz w:val="32"/>
          <w:szCs w:val="32"/>
        </w:rPr>
        <w:t>3.</w:t>
      </w:r>
      <w:hyperlink r:id="rId8" w:history="1">
        <w:r>
          <w:rPr>
            <w:rFonts w:ascii="仿宋_GB2312" w:eastAsia="仿宋_GB2312" w:hAnsi="仿宋_GB2312" w:cs="仿宋_GB2312" w:hint="eastAsia"/>
            <w:spacing w:val="9"/>
            <w:sz w:val="32"/>
            <w:szCs w:val="32"/>
          </w:rPr>
          <w:t>年度考核不得确定为优秀等次事项和直接确定为较差等次事项</w:t>
        </w:r>
      </w:hyperlink>
    </w:p>
    <w:p w:rsidR="00933924" w:rsidRDefault="00933924">
      <w:pPr>
        <w:pStyle w:val="1"/>
        <w:spacing w:line="560" w:lineRule="exact"/>
        <w:sectPr w:rsidR="00933924" w:rsidSect="00C6474F">
          <w:footerReference w:type="default" r:id="rId9"/>
          <w:pgSz w:w="11906" w:h="16838" w:code="9"/>
          <w:pgMar w:top="1985" w:right="1531" w:bottom="1701" w:left="1588" w:header="851" w:footer="992" w:gutter="0"/>
          <w:pgNumType w:fmt="numberInDash"/>
          <w:cols w:space="425"/>
          <w:docGrid w:type="linesAndChars" w:linePitch="312" w:charSpace="-1420"/>
        </w:sectPr>
      </w:pPr>
    </w:p>
    <w:p w:rsidR="00933924" w:rsidRDefault="001C3DC6">
      <w:pPr>
        <w:pStyle w:val="a6"/>
        <w:widowControl/>
        <w:shd w:val="clear" w:color="070000" w:fill="FFFFFF"/>
        <w:spacing w:before="0" w:beforeAutospacing="0" w:after="0" w:afterAutospacing="0" w:line="560" w:lineRule="exact"/>
        <w:textAlignment w:val="baseline"/>
        <w:rPr>
          <w:rFonts w:ascii="黑体" w:eastAsia="黑体" w:hAnsi="黑体" w:cs="黑体"/>
          <w:color w:val="333333"/>
          <w:sz w:val="32"/>
          <w:szCs w:val="32"/>
          <w:shd w:val="clear" w:color="070000" w:fill="FFFFFF"/>
        </w:rPr>
      </w:pPr>
      <w:r>
        <w:rPr>
          <w:rFonts w:ascii="黑体" w:eastAsia="黑体" w:hAnsi="黑体" w:cs="黑体" w:hint="eastAsia"/>
          <w:color w:val="333333"/>
          <w:sz w:val="32"/>
          <w:szCs w:val="32"/>
          <w:shd w:val="clear" w:color="070000" w:fill="FFFFFF"/>
        </w:rPr>
        <w:lastRenderedPageBreak/>
        <w:t>附件1</w:t>
      </w:r>
    </w:p>
    <w:p w:rsidR="00933924" w:rsidRPr="002A1DB6" w:rsidRDefault="001C3DC6">
      <w:pPr>
        <w:widowControl/>
        <w:spacing w:line="560" w:lineRule="exact"/>
        <w:jc w:val="center"/>
        <w:rPr>
          <w:rFonts w:ascii="方正小标宋_GBK" w:eastAsia="方正小标宋_GBK" w:hAnsi="方正小标宋简体" w:cs="方正小标宋简体"/>
          <w:sz w:val="44"/>
          <w:szCs w:val="44"/>
        </w:rPr>
      </w:pPr>
      <w:r w:rsidRPr="002A1DB6">
        <w:rPr>
          <w:rFonts w:ascii="方正小标宋_GBK" w:eastAsia="方正小标宋_GBK" w:hAnsi="方正小标宋简体" w:cs="方正小标宋简体" w:hint="eastAsia"/>
          <w:sz w:val="44"/>
          <w:szCs w:val="44"/>
        </w:rPr>
        <w:t>济南市中等职业学校办学质量考核指标</w:t>
      </w:r>
    </w:p>
    <w:tbl>
      <w:tblPr>
        <w:tblStyle w:val="TableNormal"/>
        <w:tblW w:w="14416" w:type="dxa"/>
        <w:tblInd w:w="-2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501"/>
        <w:gridCol w:w="1385"/>
        <w:gridCol w:w="772"/>
        <w:gridCol w:w="7112"/>
        <w:gridCol w:w="3630"/>
        <w:gridCol w:w="16"/>
      </w:tblGrid>
      <w:tr w:rsidR="00933924">
        <w:trPr>
          <w:trHeight w:val="628"/>
        </w:trPr>
        <w:tc>
          <w:tcPr>
            <w:tcW w:w="1501" w:type="dxa"/>
            <w:vAlign w:val="center"/>
          </w:tcPr>
          <w:p w:rsidR="00933924" w:rsidRPr="002A1DB6" w:rsidRDefault="001C3DC6">
            <w:pPr>
              <w:jc w:val="center"/>
              <w:rPr>
                <w:rFonts w:ascii="华文中宋" w:eastAsia="华文中宋" w:hAnsi="华文中宋" w:cs="仿宋"/>
                <w:sz w:val="20"/>
                <w:szCs w:val="20"/>
              </w:rPr>
            </w:pPr>
            <w:r w:rsidRPr="002A1DB6">
              <w:rPr>
                <w:rFonts w:ascii="华文中宋" w:eastAsia="华文中宋" w:hAnsi="华文中宋" w:cs="仿宋"/>
                <w:spacing w:val="6"/>
                <w:position w:val="2"/>
                <w:sz w:val="20"/>
                <w:szCs w:val="20"/>
              </w:rPr>
              <w:t>一</w:t>
            </w:r>
            <w:r w:rsidRPr="002A1DB6">
              <w:rPr>
                <w:rFonts w:ascii="华文中宋" w:eastAsia="华文中宋" w:hAnsi="华文中宋" w:cs="仿宋"/>
                <w:spacing w:val="5"/>
                <w:position w:val="2"/>
                <w:sz w:val="20"/>
                <w:szCs w:val="20"/>
              </w:rPr>
              <w:t>级指标</w:t>
            </w:r>
          </w:p>
        </w:tc>
        <w:tc>
          <w:tcPr>
            <w:tcW w:w="1385" w:type="dxa"/>
            <w:vAlign w:val="center"/>
          </w:tcPr>
          <w:p w:rsidR="00933924" w:rsidRPr="002A1DB6" w:rsidRDefault="001C3DC6">
            <w:pPr>
              <w:jc w:val="center"/>
              <w:rPr>
                <w:rFonts w:ascii="华文中宋" w:eastAsia="华文中宋" w:hAnsi="华文中宋" w:cs="仿宋"/>
                <w:sz w:val="20"/>
                <w:szCs w:val="20"/>
              </w:rPr>
            </w:pPr>
            <w:r w:rsidRPr="002A1DB6">
              <w:rPr>
                <w:rFonts w:ascii="华文中宋" w:eastAsia="华文中宋" w:hAnsi="华文中宋" w:cs="仿宋"/>
                <w:spacing w:val="7"/>
                <w:sz w:val="20"/>
                <w:szCs w:val="20"/>
              </w:rPr>
              <w:t>二</w:t>
            </w:r>
            <w:r w:rsidRPr="002A1DB6">
              <w:rPr>
                <w:rFonts w:ascii="华文中宋" w:eastAsia="华文中宋" w:hAnsi="华文中宋" w:cs="仿宋"/>
                <w:spacing w:val="5"/>
                <w:sz w:val="20"/>
                <w:szCs w:val="20"/>
              </w:rPr>
              <w:t>级指标</w:t>
            </w:r>
          </w:p>
        </w:tc>
        <w:tc>
          <w:tcPr>
            <w:tcW w:w="772" w:type="dxa"/>
            <w:vAlign w:val="center"/>
          </w:tcPr>
          <w:p w:rsidR="00933924" w:rsidRPr="002A1DB6" w:rsidRDefault="001C3DC6">
            <w:pPr>
              <w:jc w:val="center"/>
              <w:rPr>
                <w:rFonts w:ascii="华文中宋" w:eastAsia="华文中宋" w:hAnsi="华文中宋" w:cs="仿宋"/>
                <w:sz w:val="20"/>
                <w:szCs w:val="20"/>
              </w:rPr>
            </w:pPr>
            <w:r w:rsidRPr="002A1DB6">
              <w:rPr>
                <w:rFonts w:ascii="华文中宋" w:eastAsia="华文中宋" w:hAnsi="华文中宋" w:cs="仿宋"/>
                <w:spacing w:val="5"/>
                <w:position w:val="4"/>
                <w:sz w:val="20"/>
                <w:szCs w:val="20"/>
              </w:rPr>
              <w:t>指</w:t>
            </w:r>
            <w:r w:rsidRPr="002A1DB6">
              <w:rPr>
                <w:rFonts w:ascii="华文中宋" w:eastAsia="华文中宋" w:hAnsi="华文中宋" w:cs="仿宋"/>
                <w:spacing w:val="4"/>
                <w:position w:val="4"/>
                <w:sz w:val="20"/>
                <w:szCs w:val="20"/>
              </w:rPr>
              <w:t>标</w:t>
            </w:r>
          </w:p>
          <w:p w:rsidR="00933924" w:rsidRPr="002A1DB6" w:rsidRDefault="001C3DC6">
            <w:pPr>
              <w:jc w:val="center"/>
              <w:rPr>
                <w:rFonts w:ascii="华文中宋" w:eastAsia="华文中宋" w:hAnsi="华文中宋" w:cs="仿宋"/>
                <w:sz w:val="20"/>
                <w:szCs w:val="20"/>
              </w:rPr>
            </w:pPr>
            <w:r w:rsidRPr="002A1DB6">
              <w:rPr>
                <w:rFonts w:ascii="华文中宋" w:eastAsia="华文中宋" w:hAnsi="华文中宋" w:cs="仿宋"/>
                <w:spacing w:val="4"/>
                <w:sz w:val="20"/>
                <w:szCs w:val="20"/>
              </w:rPr>
              <w:t>性</w:t>
            </w:r>
            <w:r w:rsidRPr="002A1DB6">
              <w:rPr>
                <w:rFonts w:ascii="华文中宋" w:eastAsia="华文中宋" w:hAnsi="华文中宋" w:cs="仿宋"/>
                <w:spacing w:val="3"/>
                <w:sz w:val="20"/>
                <w:szCs w:val="20"/>
              </w:rPr>
              <w:t>质</w:t>
            </w:r>
          </w:p>
        </w:tc>
        <w:tc>
          <w:tcPr>
            <w:tcW w:w="7112" w:type="dxa"/>
            <w:vAlign w:val="center"/>
          </w:tcPr>
          <w:p w:rsidR="00933924" w:rsidRPr="002A1DB6" w:rsidRDefault="001C3DC6">
            <w:pPr>
              <w:jc w:val="center"/>
              <w:rPr>
                <w:rFonts w:ascii="华文中宋" w:eastAsia="华文中宋" w:hAnsi="华文中宋" w:cs="仿宋"/>
                <w:sz w:val="20"/>
                <w:szCs w:val="20"/>
              </w:rPr>
            </w:pPr>
            <w:r w:rsidRPr="002A1DB6">
              <w:rPr>
                <w:rFonts w:ascii="华文中宋" w:eastAsia="华文中宋" w:hAnsi="华文中宋" w:cs="仿宋"/>
                <w:spacing w:val="8"/>
                <w:sz w:val="20"/>
                <w:szCs w:val="20"/>
              </w:rPr>
              <w:t>指标说</w:t>
            </w:r>
            <w:r w:rsidRPr="002A1DB6">
              <w:rPr>
                <w:rFonts w:ascii="华文中宋" w:eastAsia="华文中宋" w:hAnsi="华文中宋" w:cs="仿宋"/>
                <w:spacing w:val="7"/>
                <w:sz w:val="20"/>
                <w:szCs w:val="20"/>
              </w:rPr>
              <w:t>明</w:t>
            </w:r>
          </w:p>
        </w:tc>
        <w:tc>
          <w:tcPr>
            <w:tcW w:w="3646" w:type="dxa"/>
            <w:gridSpan w:val="2"/>
            <w:vAlign w:val="center"/>
          </w:tcPr>
          <w:p w:rsidR="00933924" w:rsidRPr="002A1DB6" w:rsidRDefault="001C3DC6">
            <w:pPr>
              <w:jc w:val="center"/>
              <w:rPr>
                <w:rFonts w:ascii="华文中宋" w:eastAsia="华文中宋" w:hAnsi="华文中宋" w:cs="仿宋"/>
                <w:sz w:val="20"/>
                <w:szCs w:val="20"/>
              </w:rPr>
            </w:pPr>
            <w:r w:rsidRPr="002A1DB6">
              <w:rPr>
                <w:rFonts w:ascii="华文中宋" w:eastAsia="华文中宋" w:hAnsi="华文中宋" w:cs="仿宋"/>
                <w:spacing w:val="8"/>
                <w:sz w:val="20"/>
                <w:szCs w:val="20"/>
              </w:rPr>
              <w:t>计</w:t>
            </w:r>
            <w:r w:rsidRPr="002A1DB6">
              <w:rPr>
                <w:rFonts w:ascii="华文中宋" w:eastAsia="华文中宋" w:hAnsi="华文中宋" w:cs="仿宋"/>
                <w:spacing w:val="7"/>
                <w:sz w:val="20"/>
                <w:szCs w:val="20"/>
              </w:rPr>
              <w:t>分办法</w:t>
            </w:r>
          </w:p>
        </w:tc>
      </w:tr>
      <w:tr w:rsidR="00933924">
        <w:trPr>
          <w:trHeight w:val="2426"/>
        </w:trPr>
        <w:tc>
          <w:tcPr>
            <w:tcW w:w="1501" w:type="dxa"/>
            <w:vMerge w:val="restart"/>
            <w:tcBorders>
              <w:bottom w:val="nil"/>
            </w:tcBorders>
            <w:vAlign w:val="center"/>
          </w:tcPr>
          <w:p w:rsidR="00933924" w:rsidRDefault="001C3DC6">
            <w:pPr>
              <w:ind w:left="117" w:right="6" w:firstLine="11"/>
              <w:jc w:val="center"/>
              <w:rPr>
                <w:rFonts w:ascii="仿宋" w:eastAsia="仿宋" w:hAnsi="仿宋" w:cs="仿宋"/>
                <w:sz w:val="20"/>
                <w:szCs w:val="20"/>
              </w:rPr>
            </w:pPr>
            <w:r>
              <w:rPr>
                <w:rFonts w:ascii="仿宋" w:eastAsia="仿宋" w:hAnsi="仿宋" w:cs="仿宋"/>
                <w:spacing w:val="-13"/>
                <w:sz w:val="20"/>
                <w:szCs w:val="20"/>
              </w:rPr>
              <w:t>一</w:t>
            </w:r>
            <w:r>
              <w:rPr>
                <w:rFonts w:ascii="仿宋" w:eastAsia="仿宋" w:hAnsi="仿宋" w:cs="仿宋"/>
                <w:spacing w:val="-11"/>
                <w:sz w:val="20"/>
                <w:szCs w:val="20"/>
              </w:rPr>
              <w:t>、人才培</w:t>
            </w:r>
            <w:r>
              <w:rPr>
                <w:rFonts w:ascii="仿宋" w:eastAsia="仿宋" w:hAnsi="仿宋" w:cs="仿宋"/>
                <w:spacing w:val="-16"/>
                <w:sz w:val="20"/>
                <w:szCs w:val="20"/>
              </w:rPr>
              <w:t>养</w:t>
            </w:r>
            <w:r>
              <w:rPr>
                <w:rFonts w:ascii="仿宋" w:eastAsia="仿宋" w:hAnsi="仿宋" w:cs="仿宋" w:hint="eastAsia"/>
                <w:spacing w:val="-16"/>
                <w:sz w:val="20"/>
                <w:szCs w:val="20"/>
              </w:rPr>
              <w:t>（</w:t>
            </w:r>
            <w:r>
              <w:rPr>
                <w:rFonts w:ascii="仿宋" w:eastAsia="仿宋" w:hAnsi="仿宋" w:cs="仿宋"/>
                <w:spacing w:val="-16"/>
                <w:sz w:val="20"/>
                <w:szCs w:val="20"/>
              </w:rPr>
              <w:t>30分</w:t>
            </w:r>
            <w:r>
              <w:rPr>
                <w:rFonts w:ascii="仿宋" w:eastAsia="仿宋" w:hAnsi="仿宋" w:cs="仿宋" w:hint="eastAsia"/>
                <w:spacing w:val="-16"/>
                <w:sz w:val="20"/>
                <w:szCs w:val="20"/>
              </w:rPr>
              <w:t>）</w:t>
            </w:r>
          </w:p>
        </w:tc>
        <w:tc>
          <w:tcPr>
            <w:tcW w:w="1385" w:type="dxa"/>
            <w:vAlign w:val="center"/>
          </w:tcPr>
          <w:p w:rsidR="00933924" w:rsidRDefault="001C3DC6">
            <w:pPr>
              <w:ind w:left="107" w:right="228" w:firstLine="16"/>
              <w:rPr>
                <w:rFonts w:ascii="仿宋" w:eastAsia="仿宋" w:hAnsi="仿宋" w:cs="仿宋"/>
                <w:sz w:val="20"/>
                <w:szCs w:val="20"/>
              </w:rPr>
            </w:pPr>
            <w:r>
              <w:rPr>
                <w:rFonts w:ascii="仿宋" w:eastAsia="仿宋" w:hAnsi="仿宋" w:cs="仿宋"/>
                <w:spacing w:val="7"/>
                <w:sz w:val="20"/>
                <w:szCs w:val="20"/>
              </w:rPr>
              <w:t>1</w:t>
            </w:r>
            <w:r>
              <w:rPr>
                <w:rFonts w:ascii="仿宋" w:eastAsia="仿宋" w:hAnsi="仿宋" w:cs="仿宋"/>
                <w:spacing w:val="4"/>
                <w:sz w:val="20"/>
                <w:szCs w:val="20"/>
              </w:rPr>
              <w:t>.立德树人</w:t>
            </w:r>
            <w:r>
              <w:rPr>
                <w:rFonts w:ascii="仿宋" w:eastAsia="仿宋" w:hAnsi="仿宋" w:cs="仿宋" w:hint="eastAsia"/>
                <w:spacing w:val="4"/>
                <w:sz w:val="20"/>
                <w:szCs w:val="20"/>
              </w:rPr>
              <w:t>（</w:t>
            </w:r>
            <w:r>
              <w:rPr>
                <w:rFonts w:ascii="仿宋" w:eastAsia="仿宋" w:hAnsi="仿宋" w:cs="仿宋" w:hint="eastAsia"/>
                <w:spacing w:val="-4"/>
                <w:sz w:val="20"/>
                <w:szCs w:val="20"/>
              </w:rPr>
              <w:t>10</w:t>
            </w:r>
            <w:r>
              <w:rPr>
                <w:rFonts w:ascii="仿宋" w:eastAsia="仿宋" w:hAnsi="仿宋" w:cs="仿宋"/>
                <w:spacing w:val="-4"/>
                <w:sz w:val="20"/>
                <w:szCs w:val="20"/>
              </w:rPr>
              <w:t>分</w:t>
            </w:r>
            <w:r>
              <w:rPr>
                <w:rFonts w:ascii="仿宋" w:eastAsia="仿宋" w:hAnsi="仿宋" w:cs="仿宋" w:hint="eastAsia"/>
                <w:spacing w:val="-4"/>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position w:val="6"/>
                <w:sz w:val="20"/>
                <w:szCs w:val="20"/>
              </w:rPr>
              <w:t>定</w:t>
            </w:r>
            <w:r>
              <w:rPr>
                <w:rFonts w:ascii="仿宋" w:eastAsia="仿宋" w:hAnsi="仿宋" w:cs="仿宋"/>
                <w:spacing w:val="3"/>
                <w:position w:val="6"/>
                <w:sz w:val="20"/>
                <w:szCs w:val="20"/>
              </w:rPr>
              <w:t>量</w:t>
            </w:r>
          </w:p>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性</w:t>
            </w:r>
          </w:p>
          <w:p w:rsidR="00933924" w:rsidRDefault="001C3DC6">
            <w:pPr>
              <w:ind w:left="187"/>
              <w:rPr>
                <w:rFonts w:ascii="仿宋" w:eastAsia="仿宋" w:hAnsi="仿宋" w:cs="仿宋"/>
                <w:sz w:val="20"/>
                <w:szCs w:val="20"/>
              </w:rPr>
            </w:pPr>
            <w:r>
              <w:rPr>
                <w:rFonts w:ascii="仿宋" w:eastAsia="仿宋" w:hAnsi="仿宋" w:cs="仿宋"/>
                <w:spacing w:val="2"/>
                <w:sz w:val="20"/>
                <w:szCs w:val="20"/>
              </w:rPr>
              <w:t>结</w:t>
            </w:r>
            <w:r>
              <w:rPr>
                <w:rFonts w:ascii="仿宋" w:eastAsia="仿宋" w:hAnsi="仿宋" w:cs="仿宋"/>
                <w:spacing w:val="1"/>
                <w:sz w:val="20"/>
                <w:szCs w:val="20"/>
              </w:rPr>
              <w:t>合</w:t>
            </w:r>
          </w:p>
        </w:tc>
        <w:tc>
          <w:tcPr>
            <w:tcW w:w="7112" w:type="dxa"/>
            <w:vAlign w:val="center"/>
          </w:tcPr>
          <w:p w:rsidR="00933924" w:rsidRDefault="001C3DC6">
            <w:pPr>
              <w:ind w:left="111" w:right="126" w:firstLine="5"/>
              <w:rPr>
                <w:rFonts w:ascii="仿宋" w:eastAsia="仿宋" w:hAnsi="仿宋" w:cs="仿宋"/>
                <w:spacing w:val="6"/>
                <w:sz w:val="20"/>
                <w:szCs w:val="20"/>
              </w:rPr>
            </w:pPr>
            <w:r>
              <w:rPr>
                <w:rFonts w:ascii="仿宋" w:eastAsia="仿宋" w:hAnsi="仿宋" w:cs="仿宋"/>
                <w:spacing w:val="2"/>
                <w:sz w:val="20"/>
                <w:szCs w:val="20"/>
              </w:rPr>
              <w:t>计算与评价</w:t>
            </w:r>
            <w:r>
              <w:rPr>
                <w:rFonts w:ascii="仿宋" w:eastAsia="仿宋" w:hAnsi="仿宋" w:cs="仿宋"/>
                <w:spacing w:val="1"/>
                <w:sz w:val="20"/>
                <w:szCs w:val="20"/>
              </w:rPr>
              <w:t>办法：①开齐开足思想政治课；②配备专职心理健康教育教师；③美育</w:t>
            </w:r>
            <w:r>
              <w:rPr>
                <w:rFonts w:ascii="仿宋" w:eastAsia="仿宋" w:hAnsi="仿宋" w:cs="仿宋"/>
                <w:spacing w:val="12"/>
                <w:sz w:val="20"/>
                <w:szCs w:val="20"/>
              </w:rPr>
              <w:t>必</w:t>
            </w:r>
            <w:r>
              <w:rPr>
                <w:rFonts w:ascii="仿宋" w:eastAsia="仿宋" w:hAnsi="仿宋" w:cs="仿宋"/>
                <w:spacing w:val="11"/>
                <w:sz w:val="20"/>
                <w:szCs w:val="20"/>
              </w:rPr>
              <w:t>修</w:t>
            </w:r>
            <w:r>
              <w:rPr>
                <w:rFonts w:ascii="仿宋" w:eastAsia="仿宋" w:hAnsi="仿宋" w:cs="仿宋"/>
                <w:spacing w:val="6"/>
                <w:sz w:val="20"/>
                <w:szCs w:val="20"/>
              </w:rPr>
              <w:t>课程课时不少于72学时，95%以上的学生达到《国家学生体质健康标准》合格以上等级；④学校提供习近平新时代中国特色社会主义思想进教材、进课堂、进头脑，</w:t>
            </w:r>
            <w:r>
              <w:rPr>
                <w:rFonts w:ascii="仿宋" w:eastAsia="仿宋" w:hAnsi="仿宋" w:cs="仿宋" w:hint="eastAsia"/>
                <w:spacing w:val="6"/>
                <w:sz w:val="20"/>
                <w:szCs w:val="20"/>
              </w:rPr>
              <w:t>把德育融入课堂、技能培训、实训环节，</w:t>
            </w:r>
            <w:proofErr w:type="gramStart"/>
            <w:r>
              <w:rPr>
                <w:rFonts w:ascii="仿宋" w:eastAsia="仿宋" w:hAnsi="仿宋" w:cs="仿宋" w:hint="eastAsia"/>
                <w:spacing w:val="6"/>
                <w:sz w:val="20"/>
                <w:szCs w:val="20"/>
              </w:rPr>
              <w:t>建设思政课程</w:t>
            </w:r>
            <w:proofErr w:type="gramEnd"/>
            <w:r>
              <w:rPr>
                <w:rFonts w:ascii="仿宋" w:eastAsia="仿宋" w:hAnsi="仿宋" w:cs="仿宋" w:hint="eastAsia"/>
                <w:spacing w:val="6"/>
                <w:sz w:val="20"/>
                <w:szCs w:val="20"/>
              </w:rPr>
              <w:t>+</w:t>
            </w:r>
            <w:proofErr w:type="gramStart"/>
            <w:r>
              <w:rPr>
                <w:rFonts w:ascii="仿宋" w:eastAsia="仿宋" w:hAnsi="仿宋" w:cs="仿宋" w:hint="eastAsia"/>
                <w:spacing w:val="6"/>
                <w:sz w:val="20"/>
                <w:szCs w:val="20"/>
              </w:rPr>
              <w:t>课程思政育人</w:t>
            </w:r>
            <w:proofErr w:type="gramEnd"/>
            <w:r>
              <w:rPr>
                <w:rFonts w:ascii="仿宋" w:eastAsia="仿宋" w:hAnsi="仿宋" w:cs="仿宋" w:hint="eastAsia"/>
                <w:spacing w:val="6"/>
                <w:sz w:val="20"/>
                <w:szCs w:val="20"/>
              </w:rPr>
              <w:t>格局，</w:t>
            </w:r>
            <w:proofErr w:type="gramStart"/>
            <w:r>
              <w:rPr>
                <w:rFonts w:ascii="仿宋" w:eastAsia="仿宋" w:hAnsi="仿宋" w:cs="仿宋"/>
                <w:b/>
                <w:bCs/>
                <w:spacing w:val="6"/>
                <w:sz w:val="20"/>
                <w:szCs w:val="20"/>
              </w:rPr>
              <w:t>落实</w:t>
            </w:r>
            <w:r>
              <w:rPr>
                <w:rFonts w:ascii="仿宋" w:eastAsia="仿宋" w:hAnsi="仿宋" w:cs="仿宋" w:hint="eastAsia"/>
                <w:b/>
                <w:bCs/>
                <w:spacing w:val="6"/>
                <w:sz w:val="20"/>
                <w:szCs w:val="20"/>
              </w:rPr>
              <w:t>全环境</w:t>
            </w:r>
            <w:proofErr w:type="gramEnd"/>
            <w:r>
              <w:rPr>
                <w:rFonts w:ascii="仿宋" w:eastAsia="仿宋" w:hAnsi="仿宋" w:cs="仿宋"/>
                <w:b/>
                <w:bCs/>
                <w:spacing w:val="6"/>
                <w:sz w:val="20"/>
                <w:szCs w:val="20"/>
              </w:rPr>
              <w:t>育人要求</w:t>
            </w:r>
            <w:r>
              <w:rPr>
                <w:rFonts w:ascii="仿宋" w:eastAsia="仿宋" w:hAnsi="仿宋" w:cs="仿宋"/>
                <w:spacing w:val="6"/>
                <w:sz w:val="20"/>
                <w:szCs w:val="20"/>
              </w:rPr>
              <w:t>，课程</w:t>
            </w:r>
            <w:proofErr w:type="gramStart"/>
            <w:r>
              <w:rPr>
                <w:rFonts w:ascii="仿宋" w:eastAsia="仿宋" w:hAnsi="仿宋" w:cs="仿宋"/>
                <w:spacing w:val="6"/>
                <w:sz w:val="20"/>
                <w:szCs w:val="20"/>
              </w:rPr>
              <w:t>思政推进</w:t>
            </w:r>
            <w:proofErr w:type="gramEnd"/>
            <w:r>
              <w:rPr>
                <w:rFonts w:ascii="仿宋" w:eastAsia="仿宋" w:hAnsi="仿宋" w:cs="仿宋"/>
                <w:spacing w:val="6"/>
                <w:sz w:val="20"/>
                <w:szCs w:val="20"/>
              </w:rPr>
              <w:t>情况及成效材料；提供开展体育美育劳动教育、</w:t>
            </w:r>
            <w:r>
              <w:rPr>
                <w:rFonts w:ascii="仿宋" w:eastAsia="仿宋" w:hAnsi="仿宋" w:cs="仿宋" w:hint="eastAsia"/>
                <w:spacing w:val="6"/>
                <w:sz w:val="20"/>
                <w:szCs w:val="20"/>
              </w:rPr>
              <w:t>劳模精神教育、工匠精神教育、</w:t>
            </w:r>
            <w:r>
              <w:rPr>
                <w:rFonts w:ascii="仿宋" w:eastAsia="仿宋" w:hAnsi="仿宋" w:cs="仿宋"/>
                <w:spacing w:val="6"/>
                <w:sz w:val="20"/>
                <w:szCs w:val="20"/>
              </w:rPr>
              <w:t>心理健康教育、法治教育、安全教育、诚信教育</w:t>
            </w:r>
            <w:r>
              <w:rPr>
                <w:rFonts w:ascii="仿宋" w:eastAsia="仿宋" w:hAnsi="仿宋" w:cs="仿宋" w:hint="eastAsia"/>
                <w:spacing w:val="6"/>
                <w:sz w:val="20"/>
                <w:szCs w:val="20"/>
              </w:rPr>
              <w:t>、职业生涯规划教育</w:t>
            </w:r>
            <w:r>
              <w:rPr>
                <w:rFonts w:ascii="仿宋" w:eastAsia="仿宋" w:hAnsi="仿宋" w:cs="仿宋"/>
                <w:spacing w:val="6"/>
                <w:sz w:val="20"/>
                <w:szCs w:val="20"/>
              </w:rPr>
              <w:t>的情况及成效材料，综合评价</w:t>
            </w:r>
            <w:r>
              <w:rPr>
                <w:rFonts w:ascii="仿宋" w:eastAsia="仿宋" w:hAnsi="仿宋" w:cs="仿宋" w:hint="eastAsia"/>
                <w:spacing w:val="6"/>
                <w:sz w:val="20"/>
                <w:szCs w:val="20"/>
              </w:rPr>
              <w:t>；⑤党建与业务融合，加强意识形态工作，创新融合路径、载体和方法，打造育人品牌。</w:t>
            </w:r>
          </w:p>
          <w:p w:rsidR="00933924" w:rsidRDefault="001C3DC6">
            <w:pPr>
              <w:ind w:left="117"/>
              <w:rPr>
                <w:rFonts w:ascii="仿宋" w:eastAsia="仿宋" w:hAnsi="仿宋" w:cs="仿宋"/>
                <w:sz w:val="20"/>
                <w:szCs w:val="20"/>
              </w:rPr>
            </w:pPr>
            <w:r>
              <w:rPr>
                <w:rFonts w:ascii="仿宋" w:eastAsia="仿宋" w:hAnsi="仿宋" w:cs="仿宋"/>
                <w:spacing w:val="12"/>
                <w:sz w:val="20"/>
                <w:szCs w:val="20"/>
              </w:rPr>
              <w:t>数</w:t>
            </w:r>
            <w:r>
              <w:rPr>
                <w:rFonts w:ascii="仿宋" w:eastAsia="仿宋" w:hAnsi="仿宋" w:cs="仿宋"/>
                <w:spacing w:val="7"/>
                <w:sz w:val="20"/>
                <w:szCs w:val="20"/>
              </w:rPr>
              <w:t>据来源：学校填报。</w:t>
            </w:r>
          </w:p>
        </w:tc>
        <w:tc>
          <w:tcPr>
            <w:tcW w:w="3646" w:type="dxa"/>
            <w:gridSpan w:val="2"/>
            <w:vAlign w:val="center"/>
          </w:tcPr>
          <w:p w:rsidR="00933924" w:rsidRDefault="001C3DC6">
            <w:pPr>
              <w:ind w:left="111" w:right="126" w:firstLine="5"/>
              <w:rPr>
                <w:rFonts w:ascii="仿宋" w:eastAsia="仿宋" w:hAnsi="仿宋" w:cs="仿宋"/>
                <w:spacing w:val="6"/>
                <w:sz w:val="20"/>
                <w:szCs w:val="20"/>
              </w:rPr>
            </w:pPr>
            <w:r>
              <w:rPr>
                <w:rFonts w:ascii="仿宋" w:eastAsia="仿宋" w:hAnsi="仿宋" w:cs="仿宋"/>
                <w:spacing w:val="1"/>
                <w:sz w:val="20"/>
                <w:szCs w:val="20"/>
              </w:rPr>
              <w:t>①</w:t>
            </w:r>
            <w:r>
              <w:rPr>
                <w:rFonts w:ascii="仿宋" w:eastAsia="仿宋" w:hAnsi="仿宋" w:cs="仿宋" w:hint="eastAsia"/>
                <w:spacing w:val="1"/>
                <w:sz w:val="20"/>
                <w:szCs w:val="20"/>
              </w:rPr>
              <w:t>思想政治课全年不少于144节。</w:t>
            </w:r>
            <w:r>
              <w:rPr>
                <w:rFonts w:ascii="仿宋" w:eastAsia="仿宋" w:hAnsi="仿宋" w:cs="仿宋"/>
                <w:spacing w:val="1"/>
                <w:sz w:val="20"/>
                <w:szCs w:val="20"/>
              </w:rPr>
              <w:t>达到要求2分，否则不得分</w:t>
            </w:r>
            <w:r>
              <w:rPr>
                <w:rFonts w:ascii="仿宋" w:eastAsia="仿宋" w:hAnsi="仿宋" w:cs="仿宋" w:hint="eastAsia"/>
                <w:spacing w:val="1"/>
                <w:sz w:val="20"/>
                <w:szCs w:val="20"/>
              </w:rPr>
              <w:t>。</w:t>
            </w:r>
            <w:r>
              <w:rPr>
                <w:rFonts w:ascii="仿宋" w:eastAsia="仿宋" w:hAnsi="仿宋" w:cs="仿宋"/>
                <w:spacing w:val="1"/>
                <w:sz w:val="20"/>
                <w:szCs w:val="20"/>
              </w:rPr>
              <w:t>②专职心理健康教育教师</w:t>
            </w:r>
            <w:r>
              <w:rPr>
                <w:rFonts w:ascii="仿宋" w:eastAsia="仿宋" w:hAnsi="仿宋" w:cs="仿宋" w:hint="eastAsia"/>
                <w:spacing w:val="1"/>
                <w:sz w:val="20"/>
                <w:szCs w:val="20"/>
              </w:rPr>
              <w:t>，师生比不少于1:4000，</w:t>
            </w:r>
            <w:r>
              <w:rPr>
                <w:rFonts w:ascii="仿宋" w:eastAsia="仿宋" w:hAnsi="仿宋" w:cs="仿宋" w:hint="eastAsia"/>
                <w:b/>
                <w:bCs/>
                <w:spacing w:val="1"/>
                <w:sz w:val="20"/>
                <w:szCs w:val="20"/>
              </w:rPr>
              <w:t>并取得实效</w:t>
            </w:r>
            <w:r>
              <w:rPr>
                <w:rFonts w:ascii="仿宋" w:eastAsia="仿宋" w:hAnsi="仿宋" w:cs="仿宋"/>
                <w:spacing w:val="1"/>
                <w:sz w:val="20"/>
                <w:szCs w:val="20"/>
              </w:rPr>
              <w:t>得1分。③达到要求各1分，否则不得分。④成效3分，分档赋分。⑤</w:t>
            </w:r>
            <w:r>
              <w:rPr>
                <w:rFonts w:ascii="仿宋" w:eastAsia="仿宋" w:hAnsi="仿宋" w:cs="仿宋" w:hint="eastAsia"/>
                <w:spacing w:val="1"/>
                <w:sz w:val="20"/>
                <w:szCs w:val="20"/>
              </w:rPr>
              <w:t>达到要求得1分，形成育人品牌得1分。⑥</w:t>
            </w:r>
            <w:r>
              <w:rPr>
                <w:rFonts w:ascii="仿宋" w:eastAsia="仿宋" w:hAnsi="仿宋" w:cs="仿宋"/>
                <w:spacing w:val="1"/>
                <w:sz w:val="20"/>
                <w:szCs w:val="20"/>
              </w:rPr>
              <w:t>本校生源参加高考出现考试作弊情形的</w:t>
            </w:r>
            <w:r>
              <w:rPr>
                <w:rFonts w:ascii="仿宋" w:eastAsia="仿宋" w:hAnsi="仿宋" w:cs="仿宋"/>
                <w:spacing w:val="6"/>
                <w:sz w:val="20"/>
                <w:szCs w:val="20"/>
              </w:rPr>
              <w:t>，扣减2分。</w:t>
            </w:r>
          </w:p>
          <w:p w:rsidR="00933924" w:rsidRDefault="001C3DC6">
            <w:pPr>
              <w:ind w:left="111" w:right="126" w:firstLine="5"/>
              <w:rPr>
                <w:rFonts w:ascii="仿宋" w:eastAsia="仿宋" w:hAnsi="仿宋" w:cs="仿宋"/>
                <w:sz w:val="20"/>
                <w:szCs w:val="20"/>
              </w:rPr>
            </w:pPr>
            <w:r>
              <w:rPr>
                <w:rFonts w:ascii="仿宋" w:eastAsia="仿宋" w:hAnsi="仿宋" w:cs="仿宋" w:hint="eastAsia"/>
                <w:spacing w:val="6"/>
                <w:sz w:val="20"/>
                <w:szCs w:val="20"/>
              </w:rPr>
              <w:t>提供当年数据</w:t>
            </w:r>
          </w:p>
        </w:tc>
      </w:tr>
      <w:tr w:rsidR="00933924">
        <w:trPr>
          <w:trHeight w:val="898"/>
        </w:trPr>
        <w:tc>
          <w:tcPr>
            <w:tcW w:w="1501" w:type="dxa"/>
            <w:vMerge/>
            <w:tcBorders>
              <w:top w:val="nil"/>
              <w:bottom w:val="nil"/>
            </w:tcBorders>
            <w:vAlign w:val="center"/>
          </w:tcPr>
          <w:p w:rsidR="00933924" w:rsidRDefault="00933924">
            <w:pPr>
              <w:jc w:val="center"/>
              <w:rPr>
                <w:rFonts w:ascii="Arial"/>
                <w:sz w:val="20"/>
                <w:szCs w:val="20"/>
              </w:rPr>
            </w:pPr>
          </w:p>
        </w:tc>
        <w:tc>
          <w:tcPr>
            <w:tcW w:w="1385" w:type="dxa"/>
            <w:vAlign w:val="center"/>
          </w:tcPr>
          <w:p w:rsidR="00933924" w:rsidRDefault="001C3DC6">
            <w:pPr>
              <w:ind w:left="141" w:right="74" w:hanging="22"/>
              <w:rPr>
                <w:rFonts w:ascii="仿宋" w:eastAsia="仿宋" w:hAnsi="仿宋" w:cs="仿宋"/>
                <w:sz w:val="20"/>
                <w:szCs w:val="20"/>
              </w:rPr>
            </w:pPr>
            <w:r>
              <w:rPr>
                <w:rFonts w:ascii="仿宋" w:eastAsia="仿宋" w:hAnsi="仿宋" w:cs="仿宋"/>
                <w:spacing w:val="7"/>
                <w:sz w:val="20"/>
                <w:szCs w:val="20"/>
              </w:rPr>
              <w:t>2</w:t>
            </w:r>
            <w:r>
              <w:rPr>
                <w:rFonts w:ascii="仿宋" w:eastAsia="仿宋" w:hAnsi="仿宋" w:cs="仿宋"/>
                <w:spacing w:val="5"/>
                <w:sz w:val="20"/>
                <w:szCs w:val="20"/>
              </w:rPr>
              <w:t>.证书获取</w:t>
            </w:r>
            <w:r>
              <w:rPr>
                <w:rFonts w:ascii="仿宋" w:eastAsia="仿宋" w:hAnsi="仿宋" w:cs="仿宋"/>
                <w:spacing w:val="-17"/>
                <w:sz w:val="20"/>
                <w:szCs w:val="20"/>
              </w:rPr>
              <w:t>比</w:t>
            </w:r>
            <w:r>
              <w:rPr>
                <w:rFonts w:ascii="仿宋" w:eastAsia="仿宋" w:hAnsi="仿宋" w:cs="仿宋"/>
                <w:spacing w:val="-15"/>
                <w:sz w:val="20"/>
                <w:szCs w:val="20"/>
              </w:rPr>
              <w:t>例</w:t>
            </w:r>
            <w:r>
              <w:rPr>
                <w:rFonts w:ascii="仿宋" w:eastAsia="仿宋" w:hAnsi="仿宋" w:cs="仿宋" w:hint="eastAsia"/>
                <w:spacing w:val="-15"/>
                <w:sz w:val="20"/>
                <w:szCs w:val="20"/>
              </w:rPr>
              <w:t>（2</w:t>
            </w:r>
            <w:r>
              <w:rPr>
                <w:rFonts w:ascii="仿宋" w:eastAsia="仿宋" w:hAnsi="仿宋" w:cs="仿宋"/>
                <w:spacing w:val="-15"/>
                <w:sz w:val="20"/>
                <w:szCs w:val="20"/>
              </w:rPr>
              <w:t>分</w:t>
            </w:r>
            <w:r>
              <w:rPr>
                <w:rFonts w:ascii="仿宋" w:eastAsia="仿宋" w:hAnsi="仿宋" w:cs="仿宋" w:hint="eastAsia"/>
                <w:spacing w:val="-15"/>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3" w:right="128" w:firstLine="3"/>
              <w:rPr>
                <w:rFonts w:ascii="仿宋" w:eastAsia="仿宋" w:hAnsi="仿宋" w:cs="仿宋"/>
                <w:sz w:val="20"/>
                <w:szCs w:val="20"/>
              </w:rPr>
            </w:pPr>
            <w:r>
              <w:rPr>
                <w:rFonts w:ascii="仿宋" w:eastAsia="仿宋" w:hAnsi="仿宋" w:cs="仿宋"/>
                <w:spacing w:val="12"/>
                <w:sz w:val="20"/>
                <w:szCs w:val="20"/>
              </w:rPr>
              <w:t>计算方</w:t>
            </w:r>
            <w:r>
              <w:rPr>
                <w:rFonts w:ascii="仿宋" w:eastAsia="仿宋" w:hAnsi="仿宋" w:cs="仿宋"/>
                <w:spacing w:val="10"/>
                <w:sz w:val="20"/>
                <w:szCs w:val="20"/>
              </w:rPr>
              <w:t>法</w:t>
            </w:r>
            <w:r>
              <w:rPr>
                <w:rFonts w:ascii="仿宋" w:eastAsia="仿宋" w:hAnsi="仿宋" w:cs="仿宋"/>
                <w:spacing w:val="6"/>
                <w:sz w:val="20"/>
                <w:szCs w:val="20"/>
              </w:rPr>
              <w:t>：当年毕业生获取职业资格证书、职业技能等级证书、专项职业能力证书</w:t>
            </w:r>
            <w:r>
              <w:rPr>
                <w:rFonts w:ascii="仿宋" w:eastAsia="仿宋" w:hAnsi="仿宋" w:cs="仿宋"/>
                <w:spacing w:val="12"/>
                <w:sz w:val="20"/>
                <w:szCs w:val="20"/>
              </w:rPr>
              <w:t>人</w:t>
            </w:r>
            <w:r>
              <w:rPr>
                <w:rFonts w:ascii="仿宋" w:eastAsia="仿宋" w:hAnsi="仿宋" w:cs="仿宋"/>
                <w:spacing w:val="7"/>
                <w:sz w:val="20"/>
                <w:szCs w:val="20"/>
              </w:rPr>
              <w:t>数</w:t>
            </w:r>
            <w:r>
              <w:rPr>
                <w:rFonts w:ascii="仿宋" w:eastAsia="仿宋" w:hAnsi="仿宋" w:cs="仿宋"/>
                <w:spacing w:val="6"/>
                <w:sz w:val="20"/>
                <w:szCs w:val="20"/>
              </w:rPr>
              <w:t>/毕业生总数*100%。</w:t>
            </w:r>
          </w:p>
          <w:p w:rsidR="00933924" w:rsidRDefault="001C3DC6">
            <w:pPr>
              <w:ind w:left="117"/>
              <w:rPr>
                <w:rFonts w:ascii="仿宋" w:eastAsia="仿宋" w:hAnsi="仿宋" w:cs="仿宋"/>
                <w:sz w:val="20"/>
                <w:szCs w:val="20"/>
              </w:rPr>
            </w:pPr>
            <w:r>
              <w:rPr>
                <w:rFonts w:ascii="仿宋" w:eastAsia="仿宋" w:hAnsi="仿宋" w:cs="仿宋"/>
                <w:spacing w:val="12"/>
                <w:sz w:val="20"/>
                <w:szCs w:val="20"/>
              </w:rPr>
              <w:t>数</w:t>
            </w:r>
            <w:r>
              <w:rPr>
                <w:rFonts w:ascii="仿宋" w:eastAsia="仿宋" w:hAnsi="仿宋" w:cs="仿宋"/>
                <w:spacing w:val="7"/>
                <w:sz w:val="20"/>
                <w:szCs w:val="20"/>
              </w:rPr>
              <w:t>据来源：学校填报。</w:t>
            </w:r>
          </w:p>
        </w:tc>
        <w:tc>
          <w:tcPr>
            <w:tcW w:w="3646" w:type="dxa"/>
            <w:gridSpan w:val="2"/>
            <w:vAlign w:val="center"/>
          </w:tcPr>
          <w:p w:rsidR="00933924" w:rsidRDefault="001C3DC6">
            <w:pPr>
              <w:ind w:left="119"/>
              <w:rPr>
                <w:rFonts w:ascii="仿宋" w:eastAsia="仿宋" w:hAnsi="仿宋" w:cs="仿宋"/>
                <w:sz w:val="20"/>
                <w:szCs w:val="20"/>
              </w:rPr>
            </w:pPr>
            <w:r>
              <w:rPr>
                <w:rFonts w:ascii="仿宋" w:eastAsia="仿宋" w:hAnsi="仿宋" w:cs="仿宋"/>
                <w:spacing w:val="7"/>
                <w:sz w:val="20"/>
                <w:szCs w:val="20"/>
              </w:rPr>
              <w:t>排</w:t>
            </w:r>
            <w:r>
              <w:rPr>
                <w:rFonts w:ascii="仿宋" w:eastAsia="仿宋" w:hAnsi="仿宋" w:cs="仿宋"/>
                <w:spacing w:val="5"/>
                <w:sz w:val="20"/>
                <w:szCs w:val="20"/>
              </w:rPr>
              <w:t>序赋分。</w:t>
            </w:r>
          </w:p>
        </w:tc>
      </w:tr>
      <w:tr w:rsidR="00933924">
        <w:trPr>
          <w:trHeight w:val="1133"/>
        </w:trPr>
        <w:tc>
          <w:tcPr>
            <w:tcW w:w="1501" w:type="dxa"/>
            <w:vMerge/>
            <w:tcBorders>
              <w:top w:val="nil"/>
              <w:bottom w:val="nil"/>
            </w:tcBorders>
            <w:vAlign w:val="center"/>
          </w:tcPr>
          <w:p w:rsidR="00933924" w:rsidRDefault="00933924">
            <w:pPr>
              <w:jc w:val="center"/>
              <w:rPr>
                <w:rFonts w:ascii="Arial"/>
                <w:sz w:val="20"/>
                <w:szCs w:val="20"/>
              </w:rPr>
            </w:pPr>
          </w:p>
        </w:tc>
        <w:tc>
          <w:tcPr>
            <w:tcW w:w="1385" w:type="dxa"/>
            <w:vAlign w:val="center"/>
          </w:tcPr>
          <w:p w:rsidR="00933924" w:rsidRDefault="001C3DC6">
            <w:pPr>
              <w:ind w:left="107" w:right="228" w:firstLine="19"/>
              <w:rPr>
                <w:rFonts w:ascii="仿宋" w:eastAsia="仿宋" w:hAnsi="仿宋" w:cs="仿宋"/>
                <w:sz w:val="20"/>
                <w:szCs w:val="20"/>
              </w:rPr>
            </w:pPr>
            <w:r>
              <w:rPr>
                <w:rFonts w:ascii="仿宋" w:eastAsia="仿宋" w:hAnsi="仿宋" w:cs="仿宋"/>
                <w:spacing w:val="4"/>
                <w:sz w:val="20"/>
                <w:szCs w:val="20"/>
              </w:rPr>
              <w:t>3.学生技能</w:t>
            </w:r>
            <w:r>
              <w:rPr>
                <w:rFonts w:ascii="仿宋" w:eastAsia="仿宋" w:hAnsi="仿宋" w:cs="仿宋"/>
                <w:spacing w:val="9"/>
                <w:sz w:val="20"/>
                <w:szCs w:val="20"/>
              </w:rPr>
              <w:t>大</w:t>
            </w:r>
            <w:r>
              <w:rPr>
                <w:rFonts w:ascii="仿宋" w:eastAsia="仿宋" w:hAnsi="仿宋" w:cs="仿宋"/>
                <w:spacing w:val="8"/>
                <w:sz w:val="20"/>
                <w:szCs w:val="20"/>
              </w:rPr>
              <w:t>赛获奖</w:t>
            </w:r>
            <w:r>
              <w:rPr>
                <w:rFonts w:ascii="仿宋" w:eastAsia="仿宋" w:hAnsi="仿宋" w:cs="仿宋" w:hint="eastAsia"/>
                <w:spacing w:val="8"/>
                <w:sz w:val="20"/>
                <w:szCs w:val="20"/>
              </w:rPr>
              <w:t>（</w:t>
            </w:r>
            <w:r>
              <w:rPr>
                <w:rFonts w:ascii="仿宋" w:eastAsia="仿宋" w:hAnsi="仿宋" w:cs="仿宋"/>
                <w:spacing w:val="-4"/>
                <w:sz w:val="20"/>
                <w:szCs w:val="20"/>
              </w:rPr>
              <w:t>6分</w:t>
            </w:r>
            <w:r>
              <w:rPr>
                <w:rFonts w:ascii="仿宋" w:eastAsia="仿宋" w:hAnsi="仿宋" w:cs="仿宋" w:hint="eastAsia"/>
                <w:spacing w:val="-4"/>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3" w:right="128" w:firstLine="3"/>
              <w:rPr>
                <w:rFonts w:ascii="仿宋" w:eastAsia="仿宋" w:hAnsi="仿宋" w:cs="仿宋"/>
                <w:spacing w:val="6"/>
                <w:sz w:val="20"/>
                <w:szCs w:val="20"/>
              </w:rPr>
            </w:pPr>
            <w:r>
              <w:rPr>
                <w:rFonts w:ascii="仿宋" w:eastAsia="仿宋" w:hAnsi="仿宋" w:cs="仿宋"/>
                <w:spacing w:val="12"/>
                <w:sz w:val="20"/>
                <w:szCs w:val="20"/>
              </w:rPr>
              <w:t>计算方</w:t>
            </w:r>
            <w:r>
              <w:rPr>
                <w:rFonts w:ascii="仿宋" w:eastAsia="仿宋" w:hAnsi="仿宋" w:cs="仿宋"/>
                <w:spacing w:val="10"/>
                <w:sz w:val="20"/>
                <w:szCs w:val="20"/>
              </w:rPr>
              <w:t>法</w:t>
            </w:r>
            <w:r>
              <w:rPr>
                <w:rFonts w:ascii="仿宋" w:eastAsia="仿宋" w:hAnsi="仿宋" w:cs="仿宋"/>
                <w:spacing w:val="6"/>
                <w:sz w:val="20"/>
                <w:szCs w:val="20"/>
              </w:rPr>
              <w:t>：当年获得全国</w:t>
            </w:r>
            <w:r>
              <w:rPr>
                <w:rFonts w:ascii="仿宋" w:eastAsia="仿宋" w:hAnsi="仿宋" w:cs="仿宋" w:hint="eastAsia"/>
                <w:spacing w:val="6"/>
                <w:sz w:val="20"/>
                <w:szCs w:val="20"/>
              </w:rPr>
              <w:t>、</w:t>
            </w:r>
            <w:r>
              <w:rPr>
                <w:rFonts w:ascii="仿宋" w:eastAsia="仿宋" w:hAnsi="仿宋" w:cs="仿宋"/>
                <w:spacing w:val="6"/>
                <w:sz w:val="20"/>
                <w:szCs w:val="20"/>
              </w:rPr>
              <w:t>全省、全市职业院校技能大赛奖励分值，及较上年的增幅。国家级</w:t>
            </w:r>
            <w:r>
              <w:rPr>
                <w:rFonts w:ascii="仿宋" w:eastAsia="仿宋" w:hAnsi="仿宋" w:cs="仿宋" w:hint="eastAsia"/>
                <w:spacing w:val="6"/>
                <w:sz w:val="20"/>
                <w:szCs w:val="20"/>
              </w:rPr>
              <w:t>、</w:t>
            </w:r>
            <w:r>
              <w:rPr>
                <w:rFonts w:ascii="仿宋" w:eastAsia="仿宋" w:hAnsi="仿宋" w:cs="仿宋"/>
                <w:spacing w:val="6"/>
                <w:sz w:val="20"/>
                <w:szCs w:val="20"/>
              </w:rPr>
              <w:t>省级、市级一二三等奖分别计10、7、5分，5、3、2分，2、1、0.5分。同一项目，按最高奖次赋分。</w:t>
            </w:r>
          </w:p>
          <w:p w:rsidR="00933924" w:rsidRDefault="001C3DC6">
            <w:pPr>
              <w:ind w:left="113" w:right="128" w:firstLine="3"/>
              <w:rPr>
                <w:rFonts w:ascii="仿宋" w:eastAsia="仿宋" w:hAnsi="仿宋" w:cs="仿宋"/>
                <w:sz w:val="20"/>
                <w:szCs w:val="20"/>
              </w:rPr>
            </w:pPr>
            <w:r>
              <w:rPr>
                <w:rFonts w:ascii="仿宋" w:eastAsia="仿宋" w:hAnsi="仿宋" w:cs="仿宋"/>
                <w:spacing w:val="6"/>
                <w:sz w:val="20"/>
                <w:szCs w:val="20"/>
              </w:rPr>
              <w:t>数据来源：教育部、省教育厅、市教育</w:t>
            </w:r>
            <w:r>
              <w:rPr>
                <w:rFonts w:ascii="仿宋" w:eastAsia="仿宋" w:hAnsi="仿宋" w:cs="仿宋" w:hint="eastAsia"/>
                <w:spacing w:val="6"/>
                <w:sz w:val="20"/>
                <w:szCs w:val="20"/>
              </w:rPr>
              <w:t>（</w:t>
            </w:r>
            <w:r>
              <w:rPr>
                <w:rFonts w:ascii="仿宋" w:eastAsia="仿宋" w:hAnsi="仿宋" w:cs="仿宋"/>
                <w:spacing w:val="6"/>
                <w:sz w:val="20"/>
                <w:szCs w:val="20"/>
              </w:rPr>
              <w:t>教体</w:t>
            </w:r>
            <w:r>
              <w:rPr>
                <w:rFonts w:ascii="仿宋" w:eastAsia="仿宋" w:hAnsi="仿宋" w:cs="仿宋" w:hint="eastAsia"/>
                <w:spacing w:val="6"/>
                <w:sz w:val="20"/>
                <w:szCs w:val="20"/>
              </w:rPr>
              <w:t>）</w:t>
            </w:r>
            <w:r>
              <w:rPr>
                <w:rFonts w:ascii="仿宋" w:eastAsia="仿宋" w:hAnsi="仿宋" w:cs="仿宋"/>
                <w:spacing w:val="8"/>
                <w:sz w:val="20"/>
                <w:szCs w:val="20"/>
              </w:rPr>
              <w:t>局公布文件。</w:t>
            </w:r>
          </w:p>
        </w:tc>
        <w:tc>
          <w:tcPr>
            <w:tcW w:w="3646" w:type="dxa"/>
            <w:gridSpan w:val="2"/>
            <w:vAlign w:val="center"/>
          </w:tcPr>
          <w:p w:rsidR="00933924" w:rsidRDefault="001C3DC6">
            <w:pPr>
              <w:ind w:left="111" w:right="126" w:firstLine="5"/>
              <w:rPr>
                <w:rFonts w:ascii="仿宋" w:eastAsia="仿宋" w:hAnsi="仿宋" w:cs="仿宋"/>
                <w:spacing w:val="6"/>
                <w:sz w:val="20"/>
                <w:szCs w:val="20"/>
              </w:rPr>
            </w:pPr>
            <w:r>
              <w:rPr>
                <w:rFonts w:ascii="仿宋" w:eastAsia="仿宋" w:hAnsi="仿宋" w:cs="仿宋"/>
                <w:spacing w:val="6"/>
                <w:sz w:val="20"/>
                <w:szCs w:val="20"/>
              </w:rPr>
              <w:t>当年值、增幅各占分值70%、</w:t>
            </w:r>
          </w:p>
          <w:p w:rsidR="00933924" w:rsidRDefault="001C3DC6">
            <w:pPr>
              <w:ind w:left="113" w:right="125" w:firstLine="6"/>
              <w:rPr>
                <w:sz w:val="20"/>
                <w:szCs w:val="20"/>
              </w:rPr>
            </w:pPr>
            <w:r>
              <w:rPr>
                <w:rFonts w:ascii="仿宋" w:eastAsia="仿宋" w:hAnsi="仿宋" w:cs="仿宋" w:hint="eastAsia"/>
                <w:spacing w:val="6"/>
                <w:sz w:val="20"/>
                <w:szCs w:val="20"/>
              </w:rPr>
              <w:t>30%；如增幅为0或负数，则增幅分为0。按得分折算。</w:t>
            </w:r>
          </w:p>
        </w:tc>
      </w:tr>
      <w:tr w:rsidR="00933924">
        <w:trPr>
          <w:trHeight w:val="1871"/>
        </w:trPr>
        <w:tc>
          <w:tcPr>
            <w:tcW w:w="1501" w:type="dxa"/>
            <w:vMerge/>
            <w:tcBorders>
              <w:top w:val="nil"/>
              <w:bottom w:val="nil"/>
            </w:tcBorders>
            <w:vAlign w:val="center"/>
          </w:tcPr>
          <w:p w:rsidR="00933924" w:rsidRDefault="00933924">
            <w:pPr>
              <w:jc w:val="center"/>
              <w:rPr>
                <w:rFonts w:ascii="Arial"/>
                <w:sz w:val="20"/>
                <w:szCs w:val="20"/>
              </w:rPr>
            </w:pPr>
          </w:p>
        </w:tc>
        <w:tc>
          <w:tcPr>
            <w:tcW w:w="1385" w:type="dxa"/>
            <w:vAlign w:val="center"/>
          </w:tcPr>
          <w:p w:rsidR="00933924" w:rsidRDefault="001C3DC6">
            <w:pPr>
              <w:ind w:left="112" w:right="228" w:firstLine="5"/>
              <w:rPr>
                <w:rFonts w:ascii="仿宋" w:eastAsia="仿宋" w:hAnsi="仿宋" w:cs="仿宋"/>
                <w:sz w:val="20"/>
                <w:szCs w:val="20"/>
              </w:rPr>
            </w:pPr>
            <w:r>
              <w:rPr>
                <w:rFonts w:ascii="仿宋" w:eastAsia="仿宋" w:hAnsi="仿宋" w:cs="仿宋"/>
                <w:spacing w:val="8"/>
                <w:sz w:val="20"/>
                <w:szCs w:val="20"/>
              </w:rPr>
              <w:t>4</w:t>
            </w:r>
            <w:r>
              <w:rPr>
                <w:rFonts w:ascii="仿宋" w:eastAsia="仿宋" w:hAnsi="仿宋" w:cs="仿宋"/>
                <w:spacing w:val="5"/>
                <w:sz w:val="20"/>
                <w:szCs w:val="20"/>
              </w:rPr>
              <w:t>.就业与升</w:t>
            </w:r>
            <w:r>
              <w:rPr>
                <w:rFonts w:ascii="仿宋" w:eastAsia="仿宋" w:hAnsi="仿宋" w:cs="仿宋"/>
                <w:spacing w:val="-12"/>
                <w:sz w:val="20"/>
                <w:szCs w:val="20"/>
              </w:rPr>
              <w:t>学</w:t>
            </w:r>
            <w:r>
              <w:rPr>
                <w:rFonts w:ascii="仿宋" w:eastAsia="仿宋" w:hAnsi="仿宋" w:cs="仿宋"/>
                <w:spacing w:val="-9"/>
                <w:sz w:val="20"/>
                <w:szCs w:val="20"/>
              </w:rPr>
              <w:t>质量</w:t>
            </w:r>
            <w:r>
              <w:rPr>
                <w:rFonts w:ascii="仿宋" w:eastAsia="仿宋" w:hAnsi="仿宋" w:cs="仿宋" w:hint="eastAsia"/>
                <w:spacing w:val="-9"/>
                <w:sz w:val="20"/>
                <w:szCs w:val="20"/>
              </w:rPr>
              <w:t>（7</w:t>
            </w:r>
            <w:r>
              <w:rPr>
                <w:rFonts w:ascii="仿宋" w:eastAsia="仿宋" w:hAnsi="仿宋" w:cs="仿宋"/>
                <w:spacing w:val="2"/>
                <w:sz w:val="20"/>
                <w:szCs w:val="20"/>
              </w:rPr>
              <w:t>分</w:t>
            </w:r>
            <w:r>
              <w:rPr>
                <w:rFonts w:ascii="仿宋" w:eastAsia="仿宋" w:hAnsi="仿宋" w:cs="仿宋" w:hint="eastAsia"/>
                <w:spacing w:val="2"/>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3" w:right="128" w:firstLine="3"/>
              <w:rPr>
                <w:rFonts w:ascii="仿宋" w:eastAsia="仿宋" w:hAnsi="仿宋" w:cs="仿宋"/>
                <w:spacing w:val="6"/>
                <w:sz w:val="20"/>
                <w:szCs w:val="20"/>
              </w:rPr>
            </w:pPr>
            <w:r>
              <w:rPr>
                <w:rFonts w:ascii="仿宋" w:eastAsia="仿宋" w:hAnsi="仿宋" w:cs="仿宋"/>
                <w:spacing w:val="6"/>
                <w:sz w:val="20"/>
                <w:szCs w:val="20"/>
              </w:rPr>
              <w:t>计算方法：当年毕业生就业与升学率=(直接就业人数+升学人数)/毕业生人数*100%</w:t>
            </w:r>
            <w:r>
              <w:rPr>
                <w:rFonts w:ascii="仿宋" w:eastAsia="仿宋" w:hAnsi="仿宋" w:cs="仿宋" w:hint="eastAsia"/>
                <w:spacing w:val="6"/>
                <w:sz w:val="20"/>
                <w:szCs w:val="20"/>
              </w:rPr>
              <w:t>；</w:t>
            </w:r>
            <w:r>
              <w:rPr>
                <w:rFonts w:ascii="仿宋" w:eastAsia="仿宋" w:hAnsi="仿宋" w:cs="仿宋"/>
                <w:spacing w:val="6"/>
                <w:sz w:val="20"/>
                <w:szCs w:val="20"/>
              </w:rPr>
              <w:t>中职、高职、本科贯通培养比例=当年毕业生升入全日制高校人数/毕业生人数*100%；毕业生满意度、用人单位(含升入的高校)对毕业生满意度调查结果</w:t>
            </w:r>
            <w:r>
              <w:rPr>
                <w:rFonts w:ascii="仿宋" w:eastAsia="仿宋" w:hAnsi="仿宋" w:cs="仿宋" w:hint="eastAsia"/>
                <w:spacing w:val="6"/>
                <w:sz w:val="20"/>
                <w:szCs w:val="20"/>
              </w:rPr>
              <w:t>；建立毕业生就业升学跟踪制度，完善毕业生就业升学信息档案。</w:t>
            </w:r>
          </w:p>
          <w:p w:rsidR="00933924" w:rsidRDefault="001C3DC6">
            <w:pPr>
              <w:ind w:left="113" w:right="128" w:firstLine="3"/>
              <w:rPr>
                <w:rFonts w:ascii="仿宋" w:eastAsia="仿宋" w:hAnsi="仿宋" w:cs="仿宋"/>
                <w:spacing w:val="6"/>
                <w:sz w:val="20"/>
                <w:szCs w:val="20"/>
              </w:rPr>
            </w:pPr>
            <w:r>
              <w:rPr>
                <w:rFonts w:ascii="仿宋" w:eastAsia="仿宋" w:hAnsi="仿宋" w:cs="仿宋"/>
                <w:spacing w:val="6"/>
                <w:sz w:val="20"/>
                <w:szCs w:val="20"/>
              </w:rPr>
              <w:t>数据来源：学校填报，市有关部门提供，社情民意调查。</w:t>
            </w:r>
          </w:p>
          <w:p w:rsidR="00933924" w:rsidRDefault="001C3DC6">
            <w:pPr>
              <w:ind w:left="113" w:right="128" w:firstLine="3"/>
              <w:rPr>
                <w:sz w:val="20"/>
                <w:szCs w:val="20"/>
              </w:rPr>
            </w:pPr>
            <w:r>
              <w:rPr>
                <w:rFonts w:ascii="仿宋" w:eastAsia="仿宋" w:hAnsi="仿宋" w:cs="仿宋" w:hint="eastAsia"/>
                <w:spacing w:val="6"/>
                <w:sz w:val="20"/>
                <w:szCs w:val="20"/>
              </w:rPr>
              <w:t>注：上半年不考核</w:t>
            </w:r>
          </w:p>
        </w:tc>
        <w:tc>
          <w:tcPr>
            <w:tcW w:w="3646" w:type="dxa"/>
            <w:gridSpan w:val="2"/>
            <w:vAlign w:val="center"/>
          </w:tcPr>
          <w:p w:rsidR="00933924" w:rsidRDefault="001C3DC6">
            <w:pPr>
              <w:ind w:left="115" w:right="107" w:firstLine="2"/>
              <w:rPr>
                <w:sz w:val="20"/>
                <w:szCs w:val="20"/>
              </w:rPr>
            </w:pPr>
            <w:r>
              <w:rPr>
                <w:rFonts w:ascii="仿宋" w:eastAsia="仿宋" w:hAnsi="仿宋" w:cs="仿宋" w:hint="eastAsia"/>
                <w:spacing w:val="6"/>
                <w:sz w:val="20"/>
                <w:szCs w:val="20"/>
              </w:rPr>
              <w:t>就业率2分，贯通培养比例2分，毕业生满意度、用人单位（含升入的高校）对毕业生满意度各1分，排序赋分。毕业生就业、升学跟踪制度0.5分，</w:t>
            </w:r>
            <w:proofErr w:type="gramStart"/>
            <w:r>
              <w:rPr>
                <w:rFonts w:ascii="仿宋" w:eastAsia="仿宋" w:hAnsi="仿宋" w:cs="仿宋" w:hint="eastAsia"/>
                <w:spacing w:val="6"/>
                <w:sz w:val="20"/>
                <w:szCs w:val="20"/>
              </w:rPr>
              <w:t>查看近</w:t>
            </w:r>
            <w:proofErr w:type="gramEnd"/>
            <w:r>
              <w:rPr>
                <w:rFonts w:ascii="仿宋" w:eastAsia="仿宋" w:hAnsi="仿宋" w:cs="仿宋" w:hint="eastAsia"/>
                <w:spacing w:val="6"/>
                <w:sz w:val="20"/>
                <w:szCs w:val="20"/>
              </w:rPr>
              <w:t>三年毕业生跟踪信息情况0.5分，分档赋分。</w:t>
            </w:r>
          </w:p>
        </w:tc>
      </w:tr>
      <w:tr w:rsidR="00933924">
        <w:trPr>
          <w:trHeight w:val="1255"/>
        </w:trPr>
        <w:tc>
          <w:tcPr>
            <w:tcW w:w="1501" w:type="dxa"/>
            <w:vMerge/>
            <w:tcBorders>
              <w:top w:val="nil"/>
            </w:tcBorders>
            <w:vAlign w:val="center"/>
          </w:tcPr>
          <w:p w:rsidR="00933924" w:rsidRDefault="00933924">
            <w:pPr>
              <w:jc w:val="center"/>
              <w:rPr>
                <w:rFonts w:ascii="Arial"/>
                <w:sz w:val="20"/>
                <w:szCs w:val="20"/>
              </w:rPr>
            </w:pPr>
          </w:p>
        </w:tc>
        <w:tc>
          <w:tcPr>
            <w:tcW w:w="1385" w:type="dxa"/>
            <w:vAlign w:val="center"/>
          </w:tcPr>
          <w:p w:rsidR="00933924" w:rsidRDefault="001C3DC6">
            <w:pPr>
              <w:ind w:left="115" w:right="228" w:firstLine="6"/>
              <w:rPr>
                <w:rFonts w:ascii="仿宋" w:eastAsia="仿宋" w:hAnsi="仿宋" w:cs="仿宋"/>
                <w:sz w:val="20"/>
                <w:szCs w:val="20"/>
              </w:rPr>
            </w:pPr>
            <w:r>
              <w:rPr>
                <w:rFonts w:ascii="仿宋" w:eastAsia="仿宋" w:hAnsi="仿宋" w:cs="仿宋"/>
                <w:spacing w:val="5"/>
                <w:sz w:val="20"/>
                <w:szCs w:val="20"/>
              </w:rPr>
              <w:t>5.社会吸引</w:t>
            </w:r>
            <w:r>
              <w:rPr>
                <w:rFonts w:ascii="仿宋" w:eastAsia="仿宋" w:hAnsi="仿宋" w:cs="仿宋"/>
                <w:spacing w:val="-16"/>
                <w:sz w:val="20"/>
                <w:szCs w:val="20"/>
              </w:rPr>
              <w:t>力</w:t>
            </w:r>
            <w:r>
              <w:rPr>
                <w:rFonts w:ascii="仿宋" w:eastAsia="仿宋" w:hAnsi="仿宋" w:cs="仿宋" w:hint="eastAsia"/>
                <w:spacing w:val="-16"/>
                <w:sz w:val="20"/>
                <w:szCs w:val="20"/>
              </w:rPr>
              <w:t>（</w:t>
            </w:r>
            <w:r>
              <w:rPr>
                <w:rFonts w:ascii="仿宋" w:eastAsia="仿宋" w:hAnsi="仿宋" w:cs="仿宋" w:hint="eastAsia"/>
                <w:spacing w:val="-15"/>
                <w:sz w:val="20"/>
                <w:szCs w:val="20"/>
              </w:rPr>
              <w:t>5</w:t>
            </w:r>
            <w:r>
              <w:rPr>
                <w:rFonts w:ascii="仿宋" w:eastAsia="仿宋" w:hAnsi="仿宋" w:cs="仿宋"/>
                <w:spacing w:val="-15"/>
                <w:sz w:val="20"/>
                <w:szCs w:val="20"/>
              </w:rPr>
              <w:t>分</w:t>
            </w:r>
            <w:r>
              <w:rPr>
                <w:rFonts w:ascii="仿宋" w:eastAsia="仿宋" w:hAnsi="仿宋" w:cs="仿宋" w:hint="eastAsia"/>
                <w:spacing w:val="-15"/>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3" w:right="128" w:firstLine="3"/>
              <w:rPr>
                <w:rFonts w:ascii="仿宋" w:eastAsia="仿宋" w:hAnsi="仿宋" w:cs="仿宋"/>
                <w:spacing w:val="6"/>
                <w:sz w:val="20"/>
                <w:szCs w:val="20"/>
              </w:rPr>
            </w:pPr>
            <w:r>
              <w:rPr>
                <w:rFonts w:ascii="仿宋" w:eastAsia="仿宋" w:hAnsi="仿宋" w:cs="仿宋"/>
                <w:spacing w:val="6"/>
                <w:sz w:val="20"/>
                <w:szCs w:val="20"/>
              </w:rPr>
              <w:t>计</w:t>
            </w:r>
            <w:r>
              <w:rPr>
                <w:rFonts w:ascii="仿宋" w:eastAsia="仿宋" w:hAnsi="仿宋" w:cs="仿宋" w:hint="eastAsia"/>
                <w:spacing w:val="6"/>
                <w:sz w:val="20"/>
                <w:szCs w:val="20"/>
              </w:rPr>
              <w:t>算方法：①招生规模及招生稳定性，招生计划完成率考核（实际招生量/招生计划），招生稳定性以近三年实际招生数比值</w:t>
            </w:r>
            <w:proofErr w:type="gramStart"/>
            <w:r>
              <w:rPr>
                <w:rFonts w:ascii="仿宋" w:eastAsia="仿宋" w:hAnsi="仿宋" w:cs="仿宋" w:hint="eastAsia"/>
                <w:spacing w:val="6"/>
                <w:sz w:val="20"/>
                <w:szCs w:val="20"/>
              </w:rPr>
              <w:t>考量</w:t>
            </w:r>
            <w:proofErr w:type="gramEnd"/>
            <w:r>
              <w:rPr>
                <w:rFonts w:ascii="仿宋" w:eastAsia="仿宋" w:hAnsi="仿宋" w:cs="仿宋" w:hint="eastAsia"/>
                <w:spacing w:val="6"/>
                <w:sz w:val="20"/>
                <w:szCs w:val="20"/>
              </w:rPr>
              <w:t>；②学生巩固率=当年毕业年级学生数/该年级入学时学生数*100%。</w:t>
            </w:r>
          </w:p>
          <w:p w:rsidR="00933924" w:rsidRDefault="001C3DC6">
            <w:pPr>
              <w:ind w:left="113" w:right="128" w:firstLine="3"/>
              <w:rPr>
                <w:rFonts w:ascii="仿宋" w:eastAsia="仿宋" w:hAnsi="仿宋" w:cs="仿宋"/>
                <w:spacing w:val="6"/>
                <w:sz w:val="20"/>
                <w:szCs w:val="20"/>
              </w:rPr>
            </w:pPr>
            <w:r>
              <w:rPr>
                <w:rFonts w:ascii="仿宋" w:eastAsia="仿宋" w:hAnsi="仿宋" w:cs="仿宋" w:hint="eastAsia"/>
                <w:spacing w:val="6"/>
                <w:sz w:val="20"/>
                <w:szCs w:val="20"/>
              </w:rPr>
              <w:t>数据来源：学校填报。</w:t>
            </w:r>
          </w:p>
          <w:p w:rsidR="00933924" w:rsidRDefault="001C3DC6">
            <w:pPr>
              <w:ind w:left="113" w:right="128" w:firstLine="3"/>
              <w:rPr>
                <w:sz w:val="20"/>
                <w:szCs w:val="20"/>
              </w:rPr>
            </w:pPr>
            <w:r>
              <w:rPr>
                <w:rFonts w:ascii="仿宋" w:eastAsia="仿宋" w:hAnsi="仿宋" w:cs="仿宋" w:hint="eastAsia"/>
                <w:spacing w:val="6"/>
                <w:sz w:val="20"/>
                <w:szCs w:val="20"/>
              </w:rPr>
              <w:t>注；上半年不考核。</w:t>
            </w:r>
          </w:p>
        </w:tc>
        <w:tc>
          <w:tcPr>
            <w:tcW w:w="3646" w:type="dxa"/>
            <w:gridSpan w:val="2"/>
            <w:vAlign w:val="center"/>
          </w:tcPr>
          <w:p w:rsidR="00933924" w:rsidRDefault="001C3DC6">
            <w:pPr>
              <w:ind w:left="113" w:right="128" w:firstLine="3"/>
              <w:rPr>
                <w:rFonts w:ascii="仿宋" w:eastAsia="仿宋" w:hAnsi="仿宋" w:cs="仿宋"/>
                <w:spacing w:val="6"/>
                <w:sz w:val="20"/>
                <w:szCs w:val="20"/>
              </w:rPr>
            </w:pPr>
            <w:r>
              <w:rPr>
                <w:rFonts w:ascii="仿宋" w:eastAsia="仿宋" w:hAnsi="仿宋" w:cs="仿宋"/>
                <w:spacing w:val="2"/>
                <w:sz w:val="20"/>
                <w:szCs w:val="20"/>
              </w:rPr>
              <w:t>①招生</w:t>
            </w:r>
            <w:r>
              <w:rPr>
                <w:rFonts w:ascii="仿宋" w:eastAsia="仿宋" w:hAnsi="仿宋" w:cs="仿宋" w:hint="eastAsia"/>
                <w:spacing w:val="6"/>
                <w:sz w:val="20"/>
                <w:szCs w:val="20"/>
              </w:rPr>
              <w:t>规模2分，分档赋分，超计划招生此项不得分；招生稳定性1分，排序赋分。</w:t>
            </w:r>
          </w:p>
          <w:p w:rsidR="00933924" w:rsidRDefault="001C3DC6">
            <w:pPr>
              <w:ind w:left="113" w:right="128" w:firstLine="3"/>
              <w:rPr>
                <w:rFonts w:eastAsia="仿宋"/>
                <w:sz w:val="20"/>
                <w:szCs w:val="20"/>
              </w:rPr>
            </w:pPr>
            <w:r>
              <w:rPr>
                <w:rFonts w:ascii="仿宋" w:eastAsia="仿宋" w:hAnsi="仿宋" w:cs="仿宋" w:hint="eastAsia"/>
                <w:spacing w:val="6"/>
                <w:sz w:val="20"/>
                <w:szCs w:val="20"/>
              </w:rPr>
              <w:t>②巩固率2分，排序赋分。</w:t>
            </w:r>
          </w:p>
        </w:tc>
      </w:tr>
      <w:tr w:rsidR="00933924">
        <w:trPr>
          <w:gridAfter w:val="1"/>
          <w:wAfter w:w="16" w:type="dxa"/>
          <w:trHeight w:val="1189"/>
        </w:trPr>
        <w:tc>
          <w:tcPr>
            <w:tcW w:w="1501" w:type="dxa"/>
            <w:vMerge w:val="restart"/>
            <w:tcBorders>
              <w:bottom w:val="nil"/>
            </w:tcBorders>
            <w:vAlign w:val="center"/>
          </w:tcPr>
          <w:p w:rsidR="00933924" w:rsidRDefault="001C3DC6">
            <w:pPr>
              <w:ind w:left="117" w:right="6" w:firstLine="8"/>
              <w:jc w:val="center"/>
              <w:rPr>
                <w:rFonts w:ascii="仿宋" w:eastAsia="仿宋" w:hAnsi="仿宋" w:cs="仿宋"/>
                <w:sz w:val="20"/>
                <w:szCs w:val="20"/>
              </w:rPr>
            </w:pPr>
            <w:r>
              <w:rPr>
                <w:rFonts w:ascii="仿宋" w:eastAsia="仿宋" w:hAnsi="仿宋" w:cs="仿宋"/>
                <w:spacing w:val="-11"/>
                <w:sz w:val="20"/>
                <w:szCs w:val="20"/>
              </w:rPr>
              <w:t>二、产教融</w:t>
            </w:r>
            <w:r>
              <w:rPr>
                <w:rFonts w:ascii="仿宋" w:eastAsia="仿宋" w:hAnsi="仿宋" w:cs="仿宋"/>
                <w:spacing w:val="-17"/>
                <w:sz w:val="20"/>
                <w:szCs w:val="20"/>
              </w:rPr>
              <w:t>合</w:t>
            </w:r>
            <w:r>
              <w:rPr>
                <w:rFonts w:ascii="仿宋" w:eastAsia="仿宋" w:hAnsi="仿宋" w:cs="仿宋" w:hint="eastAsia"/>
                <w:spacing w:val="-17"/>
                <w:sz w:val="20"/>
                <w:szCs w:val="20"/>
              </w:rPr>
              <w:t>（</w:t>
            </w:r>
            <w:r>
              <w:rPr>
                <w:rFonts w:ascii="仿宋" w:eastAsia="仿宋" w:hAnsi="仿宋" w:cs="仿宋"/>
                <w:spacing w:val="-16"/>
                <w:sz w:val="20"/>
                <w:szCs w:val="20"/>
              </w:rPr>
              <w:t>20分</w:t>
            </w:r>
            <w:r>
              <w:rPr>
                <w:rFonts w:ascii="仿宋" w:eastAsia="仿宋" w:hAnsi="仿宋" w:cs="仿宋" w:hint="eastAsia"/>
                <w:spacing w:val="-16"/>
                <w:sz w:val="20"/>
                <w:szCs w:val="20"/>
              </w:rPr>
              <w:t>）</w:t>
            </w:r>
          </w:p>
        </w:tc>
        <w:tc>
          <w:tcPr>
            <w:tcW w:w="1385" w:type="dxa"/>
            <w:vAlign w:val="center"/>
          </w:tcPr>
          <w:p w:rsidR="00933924" w:rsidRDefault="001C3DC6">
            <w:pPr>
              <w:ind w:left="110" w:right="228" w:firstLine="10"/>
              <w:rPr>
                <w:rFonts w:ascii="仿宋" w:eastAsia="仿宋" w:hAnsi="仿宋" w:cs="仿宋"/>
                <w:sz w:val="20"/>
                <w:szCs w:val="20"/>
              </w:rPr>
            </w:pPr>
            <w:r>
              <w:rPr>
                <w:rFonts w:ascii="仿宋" w:eastAsia="仿宋" w:hAnsi="仿宋" w:cs="仿宋" w:hint="eastAsia"/>
                <w:spacing w:val="12"/>
                <w:sz w:val="20"/>
                <w:szCs w:val="20"/>
              </w:rPr>
              <w:t>6.专业与区域产业匹配度和教学改革（9分）</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性</w:t>
            </w:r>
          </w:p>
        </w:tc>
        <w:tc>
          <w:tcPr>
            <w:tcW w:w="7112" w:type="dxa"/>
            <w:vAlign w:val="center"/>
          </w:tcPr>
          <w:p w:rsidR="00933924" w:rsidRDefault="001C3DC6">
            <w:pPr>
              <w:ind w:left="117"/>
              <w:rPr>
                <w:rFonts w:ascii="仿宋" w:eastAsia="仿宋" w:hAnsi="仿宋" w:cs="仿宋"/>
                <w:spacing w:val="12"/>
                <w:sz w:val="20"/>
                <w:szCs w:val="20"/>
              </w:rPr>
            </w:pPr>
            <w:r>
              <w:rPr>
                <w:rFonts w:ascii="仿宋" w:eastAsia="仿宋" w:hAnsi="仿宋" w:cs="仿宋" w:hint="eastAsia"/>
                <w:spacing w:val="12"/>
                <w:sz w:val="20"/>
                <w:szCs w:val="20"/>
              </w:rPr>
              <w:t>评价办法：①学校提供当年专业动态调整、人才培养方案修订与实施（将新技术、新工艺、新规范等产业先进元素纳入教学标准和教学内容。）、招生专业与区域产业匹配度、专业升级与数字化改造等材料，综合评价。②对接行业标准、职业标准和岗位规范，“岗课赛证”融合构建课程体系，调整课程结构，更新课程内容，综合评价。③深化教材改革，严格执行国家和省、市教材选用相关政策，积极使用新型活页式、工作手册式教材并配套开发信息化资源，综合评价。④加强教学诊断与改进，完善内部质量保证体系，综合评价。⑤严格执行《实习管理办法》，及时签订实习三方协议，无违规通过中介机构组织安排学生实习，综合评价。⑥技能抽测和网络测试情况。</w:t>
            </w:r>
          </w:p>
          <w:p w:rsidR="00933924" w:rsidRDefault="001C3DC6">
            <w:pPr>
              <w:ind w:left="117"/>
              <w:rPr>
                <w:rFonts w:ascii="仿宋" w:eastAsia="仿宋" w:hAnsi="仿宋" w:cs="仿宋"/>
                <w:spacing w:val="12"/>
                <w:sz w:val="20"/>
                <w:szCs w:val="20"/>
              </w:rPr>
            </w:pPr>
            <w:r>
              <w:rPr>
                <w:rFonts w:ascii="仿宋" w:eastAsia="仿宋" w:hAnsi="仿宋" w:cs="仿宋" w:hint="eastAsia"/>
                <w:spacing w:val="12"/>
                <w:sz w:val="20"/>
                <w:szCs w:val="20"/>
              </w:rPr>
              <w:t>数据来源：学校填报。</w:t>
            </w:r>
          </w:p>
        </w:tc>
        <w:tc>
          <w:tcPr>
            <w:tcW w:w="3630" w:type="dxa"/>
            <w:vAlign w:val="center"/>
          </w:tcPr>
          <w:p w:rsidR="00933924" w:rsidRDefault="001C3DC6">
            <w:pPr>
              <w:ind w:left="117"/>
              <w:rPr>
                <w:rFonts w:ascii="仿宋" w:eastAsia="仿宋" w:hAnsi="仿宋" w:cs="仿宋"/>
                <w:spacing w:val="12"/>
                <w:sz w:val="20"/>
                <w:szCs w:val="20"/>
              </w:rPr>
            </w:pPr>
            <w:r>
              <w:rPr>
                <w:rFonts w:ascii="仿宋" w:eastAsia="仿宋" w:hAnsi="仿宋" w:cs="仿宋" w:hint="eastAsia"/>
                <w:spacing w:val="12"/>
                <w:sz w:val="20"/>
                <w:szCs w:val="20"/>
              </w:rPr>
              <w:t>①3分②1分③1分④2分⑤1分⑥1分。</w:t>
            </w:r>
          </w:p>
          <w:p w:rsidR="00933924" w:rsidRDefault="001C3DC6">
            <w:pPr>
              <w:ind w:left="117"/>
              <w:rPr>
                <w:rFonts w:ascii="仿宋" w:eastAsia="仿宋" w:hAnsi="仿宋" w:cs="仿宋"/>
                <w:spacing w:val="12"/>
                <w:sz w:val="20"/>
                <w:szCs w:val="20"/>
              </w:rPr>
            </w:pPr>
            <w:r>
              <w:rPr>
                <w:rFonts w:ascii="仿宋" w:eastAsia="仿宋" w:hAnsi="仿宋" w:cs="仿宋" w:hint="eastAsia"/>
                <w:spacing w:val="12"/>
                <w:sz w:val="20"/>
                <w:szCs w:val="20"/>
              </w:rPr>
              <w:t>分档赋分。</w:t>
            </w:r>
          </w:p>
          <w:p w:rsidR="00933924" w:rsidRDefault="001C3DC6">
            <w:pPr>
              <w:ind w:left="117"/>
              <w:rPr>
                <w:rFonts w:ascii="仿宋" w:eastAsia="仿宋" w:hAnsi="仿宋" w:cs="仿宋"/>
                <w:spacing w:val="12"/>
                <w:sz w:val="20"/>
                <w:szCs w:val="20"/>
              </w:rPr>
            </w:pPr>
            <w:r>
              <w:rPr>
                <w:rFonts w:ascii="仿宋" w:eastAsia="仿宋" w:hAnsi="仿宋" w:cs="仿宋" w:hint="eastAsia"/>
                <w:spacing w:val="12"/>
                <w:sz w:val="20"/>
                <w:szCs w:val="20"/>
              </w:rPr>
              <w:t>*①上半年不考核。下半年提供全年材料。</w:t>
            </w:r>
          </w:p>
        </w:tc>
      </w:tr>
      <w:tr w:rsidR="00933924">
        <w:trPr>
          <w:gridAfter w:val="1"/>
          <w:wAfter w:w="16" w:type="dxa"/>
          <w:trHeight w:val="1298"/>
        </w:trPr>
        <w:tc>
          <w:tcPr>
            <w:tcW w:w="1501" w:type="dxa"/>
            <w:vMerge/>
            <w:tcBorders>
              <w:top w:val="nil"/>
              <w:bottom w:val="nil"/>
            </w:tcBorders>
            <w:vAlign w:val="center"/>
          </w:tcPr>
          <w:p w:rsidR="00933924" w:rsidRDefault="00933924">
            <w:pPr>
              <w:jc w:val="center"/>
              <w:rPr>
                <w:rFonts w:ascii="Arial"/>
                <w:sz w:val="20"/>
                <w:szCs w:val="20"/>
              </w:rPr>
            </w:pPr>
          </w:p>
        </w:tc>
        <w:tc>
          <w:tcPr>
            <w:tcW w:w="1385" w:type="dxa"/>
            <w:vAlign w:val="center"/>
          </w:tcPr>
          <w:p w:rsidR="00933924" w:rsidRDefault="001C3DC6">
            <w:pPr>
              <w:ind w:left="107" w:right="74" w:firstLine="13"/>
              <w:rPr>
                <w:rFonts w:ascii="仿宋" w:eastAsia="仿宋" w:hAnsi="仿宋" w:cs="仿宋"/>
                <w:sz w:val="20"/>
                <w:szCs w:val="20"/>
              </w:rPr>
            </w:pPr>
            <w:r>
              <w:rPr>
                <w:rFonts w:ascii="仿宋" w:eastAsia="仿宋" w:hAnsi="仿宋" w:cs="仿宋"/>
                <w:spacing w:val="6"/>
                <w:sz w:val="20"/>
                <w:szCs w:val="20"/>
              </w:rPr>
              <w:t>7</w:t>
            </w:r>
            <w:r>
              <w:rPr>
                <w:rFonts w:ascii="仿宋" w:eastAsia="仿宋" w:hAnsi="仿宋" w:cs="仿宋"/>
                <w:spacing w:val="5"/>
                <w:sz w:val="20"/>
                <w:szCs w:val="20"/>
              </w:rPr>
              <w:t>.生均共建</w:t>
            </w:r>
            <w:r>
              <w:rPr>
                <w:rFonts w:ascii="仿宋" w:eastAsia="仿宋" w:hAnsi="仿宋" w:cs="仿宋"/>
                <w:spacing w:val="9"/>
                <w:sz w:val="20"/>
                <w:szCs w:val="20"/>
              </w:rPr>
              <w:t>共享生产</w:t>
            </w:r>
            <w:r>
              <w:rPr>
                <w:rFonts w:ascii="仿宋" w:eastAsia="仿宋" w:hAnsi="仿宋" w:cs="仿宋"/>
                <w:spacing w:val="8"/>
                <w:sz w:val="20"/>
                <w:szCs w:val="20"/>
              </w:rPr>
              <w:t>性</w:t>
            </w:r>
            <w:r>
              <w:rPr>
                <w:rFonts w:ascii="仿宋" w:eastAsia="仿宋" w:hAnsi="仿宋" w:cs="仿宋"/>
                <w:spacing w:val="9"/>
                <w:sz w:val="20"/>
                <w:szCs w:val="20"/>
              </w:rPr>
              <w:t>实训基地</w:t>
            </w:r>
            <w:proofErr w:type="gramStart"/>
            <w:r>
              <w:rPr>
                <w:rFonts w:ascii="仿宋" w:eastAsia="仿宋" w:hAnsi="仿宋" w:cs="仿宋"/>
                <w:spacing w:val="8"/>
                <w:sz w:val="20"/>
                <w:szCs w:val="20"/>
              </w:rPr>
              <w:t>工</w:t>
            </w:r>
            <w:r>
              <w:rPr>
                <w:rFonts w:ascii="仿宋" w:eastAsia="仿宋" w:hAnsi="仿宋" w:cs="仿宋"/>
                <w:spacing w:val="-14"/>
                <w:sz w:val="20"/>
                <w:szCs w:val="20"/>
              </w:rPr>
              <w:t>位</w:t>
            </w:r>
            <w:r>
              <w:rPr>
                <w:rFonts w:ascii="仿宋" w:eastAsia="仿宋" w:hAnsi="仿宋" w:cs="仿宋"/>
                <w:spacing w:val="-11"/>
                <w:sz w:val="20"/>
                <w:szCs w:val="20"/>
              </w:rPr>
              <w:t>数</w:t>
            </w:r>
            <w:proofErr w:type="gramEnd"/>
            <w:r>
              <w:rPr>
                <w:rFonts w:ascii="仿宋" w:eastAsia="仿宋" w:hAnsi="仿宋" w:cs="仿宋" w:hint="eastAsia"/>
                <w:b/>
                <w:bCs/>
                <w:spacing w:val="-11"/>
                <w:sz w:val="20"/>
                <w:szCs w:val="20"/>
              </w:rPr>
              <w:t>及使用情况（</w:t>
            </w:r>
            <w:r>
              <w:rPr>
                <w:rFonts w:ascii="仿宋" w:eastAsia="仿宋" w:hAnsi="仿宋" w:cs="仿宋" w:hint="eastAsia"/>
                <w:spacing w:val="-11"/>
                <w:sz w:val="20"/>
                <w:szCs w:val="20"/>
              </w:rPr>
              <w:t>2</w:t>
            </w:r>
            <w:r>
              <w:rPr>
                <w:rFonts w:ascii="仿宋" w:eastAsia="仿宋" w:hAnsi="仿宋" w:cs="仿宋"/>
                <w:spacing w:val="-11"/>
                <w:sz w:val="20"/>
                <w:szCs w:val="20"/>
              </w:rPr>
              <w:t>分</w:t>
            </w:r>
            <w:r>
              <w:rPr>
                <w:rFonts w:ascii="仿宋" w:eastAsia="仿宋" w:hAnsi="仿宋" w:cs="仿宋" w:hint="eastAsia"/>
                <w:spacing w:val="-11"/>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6"/>
              <w:rPr>
                <w:rFonts w:ascii="仿宋" w:eastAsia="仿宋" w:hAnsi="仿宋" w:cs="仿宋"/>
                <w:sz w:val="20"/>
                <w:szCs w:val="20"/>
              </w:rPr>
            </w:pPr>
            <w:r>
              <w:rPr>
                <w:rFonts w:ascii="仿宋" w:eastAsia="仿宋" w:hAnsi="仿宋" w:cs="仿宋"/>
                <w:spacing w:val="11"/>
                <w:sz w:val="20"/>
                <w:szCs w:val="20"/>
              </w:rPr>
              <w:t>计</w:t>
            </w:r>
            <w:r>
              <w:rPr>
                <w:rFonts w:ascii="仿宋" w:eastAsia="仿宋" w:hAnsi="仿宋" w:cs="仿宋"/>
                <w:spacing w:val="9"/>
                <w:sz w:val="20"/>
                <w:szCs w:val="20"/>
              </w:rPr>
              <w:t>算方法：校企共建共享校内生产性实训基地</w:t>
            </w:r>
            <w:proofErr w:type="gramStart"/>
            <w:r>
              <w:rPr>
                <w:rFonts w:ascii="仿宋" w:eastAsia="仿宋" w:hAnsi="仿宋" w:cs="仿宋"/>
                <w:spacing w:val="9"/>
                <w:sz w:val="20"/>
                <w:szCs w:val="20"/>
              </w:rPr>
              <w:t>工位数</w:t>
            </w:r>
            <w:proofErr w:type="gramEnd"/>
            <w:r>
              <w:rPr>
                <w:rFonts w:ascii="仿宋" w:eastAsia="仿宋" w:hAnsi="仿宋" w:cs="仿宋"/>
                <w:spacing w:val="9"/>
                <w:sz w:val="20"/>
                <w:szCs w:val="20"/>
              </w:rPr>
              <w:t>/在校生总数。</w:t>
            </w:r>
          </w:p>
          <w:p w:rsidR="00933924" w:rsidRDefault="001C3DC6">
            <w:pPr>
              <w:ind w:left="117"/>
              <w:rPr>
                <w:rFonts w:ascii="仿宋" w:eastAsia="仿宋" w:hAnsi="仿宋" w:cs="仿宋"/>
                <w:sz w:val="20"/>
                <w:szCs w:val="20"/>
              </w:rPr>
            </w:pPr>
            <w:r>
              <w:rPr>
                <w:rFonts w:ascii="仿宋" w:eastAsia="仿宋" w:hAnsi="仿宋" w:cs="仿宋"/>
                <w:spacing w:val="12"/>
                <w:sz w:val="20"/>
                <w:szCs w:val="20"/>
              </w:rPr>
              <w:t>数</w:t>
            </w:r>
            <w:r>
              <w:rPr>
                <w:rFonts w:ascii="仿宋" w:eastAsia="仿宋" w:hAnsi="仿宋" w:cs="仿宋"/>
                <w:spacing w:val="7"/>
                <w:sz w:val="20"/>
                <w:szCs w:val="20"/>
              </w:rPr>
              <w:t>据来源：学校填报。</w:t>
            </w:r>
          </w:p>
        </w:tc>
        <w:tc>
          <w:tcPr>
            <w:tcW w:w="3630" w:type="dxa"/>
            <w:vAlign w:val="center"/>
          </w:tcPr>
          <w:p w:rsidR="00933924" w:rsidRDefault="001C3DC6">
            <w:pPr>
              <w:ind w:left="118"/>
              <w:rPr>
                <w:rFonts w:eastAsiaTheme="minorEastAsia"/>
                <w:sz w:val="20"/>
                <w:szCs w:val="20"/>
              </w:rPr>
            </w:pPr>
            <w:r>
              <w:rPr>
                <w:rFonts w:ascii="仿宋" w:eastAsia="仿宋" w:hAnsi="仿宋" w:cs="仿宋"/>
                <w:spacing w:val="7"/>
                <w:sz w:val="20"/>
                <w:szCs w:val="20"/>
              </w:rPr>
              <w:t>分档赋分。</w:t>
            </w:r>
          </w:p>
        </w:tc>
      </w:tr>
      <w:tr w:rsidR="00933924">
        <w:trPr>
          <w:gridAfter w:val="1"/>
          <w:wAfter w:w="16" w:type="dxa"/>
          <w:trHeight w:val="1843"/>
        </w:trPr>
        <w:tc>
          <w:tcPr>
            <w:tcW w:w="1501" w:type="dxa"/>
            <w:vMerge/>
            <w:tcBorders>
              <w:top w:val="nil"/>
            </w:tcBorders>
            <w:vAlign w:val="center"/>
          </w:tcPr>
          <w:p w:rsidR="00933924" w:rsidRDefault="00933924">
            <w:pPr>
              <w:jc w:val="center"/>
              <w:rPr>
                <w:rFonts w:ascii="Arial"/>
                <w:sz w:val="20"/>
                <w:szCs w:val="20"/>
              </w:rPr>
            </w:pPr>
          </w:p>
        </w:tc>
        <w:tc>
          <w:tcPr>
            <w:tcW w:w="1385" w:type="dxa"/>
            <w:vAlign w:val="center"/>
          </w:tcPr>
          <w:p w:rsidR="00933924" w:rsidRDefault="001C3DC6">
            <w:pPr>
              <w:ind w:left="113" w:right="74" w:firstLine="7"/>
              <w:rPr>
                <w:rFonts w:ascii="仿宋" w:eastAsia="仿宋" w:hAnsi="仿宋" w:cs="仿宋"/>
                <w:sz w:val="20"/>
                <w:szCs w:val="20"/>
              </w:rPr>
            </w:pPr>
            <w:r>
              <w:rPr>
                <w:rFonts w:ascii="仿宋" w:eastAsia="仿宋" w:hAnsi="仿宋" w:cs="仿宋"/>
                <w:spacing w:val="6"/>
                <w:sz w:val="20"/>
                <w:szCs w:val="20"/>
              </w:rPr>
              <w:t>8</w:t>
            </w:r>
            <w:r>
              <w:rPr>
                <w:rFonts w:ascii="仿宋" w:eastAsia="仿宋" w:hAnsi="仿宋" w:cs="仿宋"/>
                <w:spacing w:val="5"/>
                <w:sz w:val="20"/>
                <w:szCs w:val="20"/>
              </w:rPr>
              <w:t>.校企合作</w:t>
            </w:r>
            <w:r>
              <w:rPr>
                <w:rFonts w:ascii="仿宋" w:eastAsia="仿宋" w:hAnsi="仿宋" w:cs="仿宋"/>
                <w:spacing w:val="-12"/>
                <w:sz w:val="20"/>
                <w:szCs w:val="20"/>
              </w:rPr>
              <w:t>培养</w:t>
            </w:r>
            <w:r>
              <w:rPr>
                <w:rFonts w:ascii="仿宋" w:eastAsia="仿宋" w:hAnsi="仿宋" w:cs="仿宋" w:hint="eastAsia"/>
                <w:spacing w:val="-12"/>
                <w:sz w:val="20"/>
                <w:szCs w:val="20"/>
              </w:rPr>
              <w:t>（10</w:t>
            </w:r>
            <w:r>
              <w:rPr>
                <w:rFonts w:ascii="仿宋" w:eastAsia="仿宋" w:hAnsi="仿宋" w:cs="仿宋"/>
                <w:spacing w:val="-12"/>
                <w:sz w:val="20"/>
                <w:szCs w:val="20"/>
              </w:rPr>
              <w:t>分</w:t>
            </w:r>
            <w:r>
              <w:rPr>
                <w:rFonts w:ascii="仿宋" w:eastAsia="仿宋" w:hAnsi="仿宋" w:cs="仿宋" w:hint="eastAsia"/>
                <w:spacing w:val="-12"/>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position w:val="7"/>
                <w:sz w:val="20"/>
                <w:szCs w:val="20"/>
              </w:rPr>
              <w:t>定</w:t>
            </w:r>
            <w:r>
              <w:rPr>
                <w:rFonts w:ascii="仿宋" w:eastAsia="仿宋" w:hAnsi="仿宋" w:cs="仿宋"/>
                <w:spacing w:val="3"/>
                <w:position w:val="7"/>
                <w:sz w:val="20"/>
                <w:szCs w:val="20"/>
              </w:rPr>
              <w:t>量</w:t>
            </w:r>
          </w:p>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性</w:t>
            </w:r>
          </w:p>
          <w:p w:rsidR="00933924" w:rsidRDefault="001C3DC6">
            <w:pPr>
              <w:ind w:left="187"/>
              <w:rPr>
                <w:rFonts w:ascii="仿宋" w:eastAsia="仿宋" w:hAnsi="仿宋" w:cs="仿宋"/>
                <w:sz w:val="20"/>
                <w:szCs w:val="20"/>
              </w:rPr>
            </w:pPr>
            <w:r>
              <w:rPr>
                <w:rFonts w:ascii="仿宋" w:eastAsia="仿宋" w:hAnsi="仿宋" w:cs="仿宋"/>
                <w:spacing w:val="2"/>
                <w:sz w:val="20"/>
                <w:szCs w:val="20"/>
              </w:rPr>
              <w:t>结</w:t>
            </w:r>
            <w:r>
              <w:rPr>
                <w:rFonts w:ascii="仿宋" w:eastAsia="仿宋" w:hAnsi="仿宋" w:cs="仿宋"/>
                <w:spacing w:val="1"/>
                <w:sz w:val="20"/>
                <w:szCs w:val="20"/>
              </w:rPr>
              <w:t>合</w:t>
            </w:r>
          </w:p>
        </w:tc>
        <w:tc>
          <w:tcPr>
            <w:tcW w:w="7112" w:type="dxa"/>
            <w:vAlign w:val="center"/>
          </w:tcPr>
          <w:p w:rsidR="00933924" w:rsidRDefault="001C3DC6">
            <w:pPr>
              <w:ind w:left="116" w:right="126"/>
              <w:rPr>
                <w:rFonts w:ascii="仿宋" w:eastAsia="仿宋" w:hAnsi="仿宋" w:cs="仿宋"/>
                <w:spacing w:val="6"/>
                <w:sz w:val="20"/>
                <w:szCs w:val="20"/>
              </w:rPr>
            </w:pPr>
            <w:r>
              <w:rPr>
                <w:rFonts w:ascii="仿宋" w:eastAsia="仿宋" w:hAnsi="仿宋" w:cs="仿宋"/>
                <w:spacing w:val="12"/>
                <w:sz w:val="20"/>
                <w:szCs w:val="20"/>
              </w:rPr>
              <w:t>计算方</w:t>
            </w:r>
            <w:r>
              <w:rPr>
                <w:rFonts w:ascii="仿宋" w:eastAsia="仿宋" w:hAnsi="仿宋" w:cs="仿宋"/>
                <w:spacing w:val="6"/>
                <w:sz w:val="20"/>
                <w:szCs w:val="20"/>
              </w:rPr>
              <w:t>法：①当年合作培养比例：订单培养、现代学徒制培养、合作企业</w:t>
            </w:r>
            <w:r>
              <w:rPr>
                <w:rFonts w:ascii="仿宋" w:eastAsia="仿宋" w:hAnsi="仿宋" w:cs="仿宋" w:hint="eastAsia"/>
                <w:spacing w:val="6"/>
                <w:sz w:val="20"/>
                <w:szCs w:val="20"/>
              </w:rPr>
              <w:t>（</w:t>
            </w:r>
            <w:r>
              <w:rPr>
                <w:rFonts w:ascii="仿宋" w:eastAsia="仿宋" w:hAnsi="仿宋" w:cs="仿宋"/>
                <w:spacing w:val="6"/>
                <w:sz w:val="20"/>
                <w:szCs w:val="20"/>
              </w:rPr>
              <w:t>含事业单位等</w:t>
            </w:r>
            <w:r>
              <w:rPr>
                <w:rFonts w:ascii="仿宋" w:eastAsia="仿宋" w:hAnsi="仿宋" w:cs="仿宋" w:hint="eastAsia"/>
                <w:spacing w:val="6"/>
                <w:sz w:val="20"/>
                <w:szCs w:val="20"/>
              </w:rPr>
              <w:t>）</w:t>
            </w:r>
            <w:r>
              <w:rPr>
                <w:rFonts w:ascii="仿宋" w:eastAsia="仿宋" w:hAnsi="仿宋" w:cs="仿宋"/>
                <w:spacing w:val="6"/>
                <w:sz w:val="20"/>
                <w:szCs w:val="20"/>
              </w:rPr>
              <w:t>接收实习学生数/在校生总数*100%。②当年校企合作开发专业人才培养方案、课程、教材等合作培养情况，</w:t>
            </w:r>
            <w:r>
              <w:rPr>
                <w:rFonts w:ascii="仿宋" w:eastAsia="仿宋" w:hAnsi="仿宋" w:cs="仿宋" w:hint="eastAsia"/>
                <w:spacing w:val="6"/>
                <w:sz w:val="20"/>
                <w:szCs w:val="20"/>
              </w:rPr>
              <w:t>“双元制”试点、“1+x”证书等产教融合项目建设情况。③技术技能供需平台建设及运行情况。④职教集团（联盟）当年工作开展情况，</w:t>
            </w:r>
            <w:r>
              <w:rPr>
                <w:rFonts w:ascii="仿宋" w:eastAsia="仿宋" w:hAnsi="仿宋" w:cs="仿宋"/>
                <w:spacing w:val="6"/>
                <w:sz w:val="20"/>
                <w:szCs w:val="20"/>
              </w:rPr>
              <w:t>综合评价。</w:t>
            </w:r>
          </w:p>
          <w:p w:rsidR="00933924" w:rsidRDefault="001C3DC6">
            <w:pPr>
              <w:ind w:left="116" w:right="126"/>
              <w:rPr>
                <w:rFonts w:ascii="仿宋" w:eastAsia="仿宋" w:hAnsi="仿宋" w:cs="仿宋"/>
                <w:sz w:val="20"/>
                <w:szCs w:val="20"/>
              </w:rPr>
            </w:pPr>
            <w:r>
              <w:rPr>
                <w:rFonts w:ascii="仿宋" w:eastAsia="仿宋" w:hAnsi="仿宋" w:cs="仿宋"/>
                <w:spacing w:val="6"/>
                <w:sz w:val="20"/>
                <w:szCs w:val="20"/>
              </w:rPr>
              <w:t>数据来源：学校填报。</w:t>
            </w:r>
          </w:p>
        </w:tc>
        <w:tc>
          <w:tcPr>
            <w:tcW w:w="3630" w:type="dxa"/>
            <w:vAlign w:val="center"/>
          </w:tcPr>
          <w:p w:rsidR="00933924" w:rsidRDefault="001C3DC6">
            <w:pPr>
              <w:ind w:left="115" w:right="107" w:firstLine="13"/>
              <w:rPr>
                <w:rFonts w:ascii="仿宋" w:eastAsia="仿宋" w:hAnsi="仿宋" w:cs="仿宋"/>
                <w:sz w:val="20"/>
                <w:szCs w:val="20"/>
              </w:rPr>
            </w:pPr>
            <w:r>
              <w:rPr>
                <w:rFonts w:ascii="仿宋" w:eastAsia="仿宋" w:hAnsi="仿宋" w:cs="仿宋"/>
                <w:spacing w:val="-6"/>
                <w:sz w:val="20"/>
                <w:szCs w:val="20"/>
              </w:rPr>
              <w:t>①</w:t>
            </w:r>
            <w:r>
              <w:rPr>
                <w:rFonts w:ascii="仿宋" w:eastAsia="仿宋" w:hAnsi="仿宋" w:cs="仿宋"/>
                <w:spacing w:val="-4"/>
                <w:sz w:val="20"/>
                <w:szCs w:val="20"/>
              </w:rPr>
              <w:t>合</w:t>
            </w:r>
            <w:r>
              <w:rPr>
                <w:rFonts w:ascii="仿宋" w:eastAsia="仿宋" w:hAnsi="仿宋" w:cs="仿宋"/>
                <w:spacing w:val="-3"/>
                <w:sz w:val="20"/>
                <w:szCs w:val="20"/>
              </w:rPr>
              <w:t>作培养比例4分，排序赋分。②</w:t>
            </w:r>
            <w:r>
              <w:rPr>
                <w:rFonts w:ascii="仿宋" w:eastAsia="仿宋" w:hAnsi="仿宋" w:cs="仿宋" w:hint="eastAsia"/>
                <w:spacing w:val="-3"/>
                <w:sz w:val="20"/>
                <w:szCs w:val="20"/>
              </w:rPr>
              <w:t>3</w:t>
            </w:r>
            <w:r>
              <w:rPr>
                <w:rFonts w:ascii="仿宋" w:eastAsia="仿宋" w:hAnsi="仿宋" w:cs="仿宋"/>
                <w:spacing w:val="-3"/>
                <w:sz w:val="20"/>
                <w:szCs w:val="20"/>
              </w:rPr>
              <w:t>分</w:t>
            </w:r>
            <w:r>
              <w:rPr>
                <w:rFonts w:ascii="仿宋" w:eastAsia="仿宋" w:hAnsi="仿宋" w:cs="仿宋" w:hint="eastAsia"/>
                <w:spacing w:val="-3"/>
                <w:sz w:val="20"/>
                <w:szCs w:val="20"/>
              </w:rPr>
              <w:t>，分档赋分。③技术技能供需平台建设及运行情况2</w:t>
            </w:r>
            <w:r>
              <w:rPr>
                <w:rFonts w:ascii="仿宋" w:eastAsia="仿宋" w:hAnsi="仿宋" w:cs="仿宋"/>
                <w:spacing w:val="-3"/>
                <w:sz w:val="20"/>
                <w:szCs w:val="20"/>
              </w:rPr>
              <w:t>分</w:t>
            </w:r>
            <w:r>
              <w:rPr>
                <w:rFonts w:ascii="仿宋" w:eastAsia="仿宋" w:hAnsi="仿宋" w:cs="仿宋" w:hint="eastAsia"/>
                <w:spacing w:val="-3"/>
                <w:sz w:val="20"/>
                <w:szCs w:val="20"/>
              </w:rPr>
              <w:t>，分档赋分。④职教集团（联盟）工作开展情况1分，分档赋分。</w:t>
            </w:r>
          </w:p>
        </w:tc>
      </w:tr>
      <w:tr w:rsidR="00933924">
        <w:trPr>
          <w:gridAfter w:val="1"/>
          <w:wAfter w:w="16" w:type="dxa"/>
          <w:trHeight w:val="90"/>
        </w:trPr>
        <w:tc>
          <w:tcPr>
            <w:tcW w:w="1501" w:type="dxa"/>
            <w:vMerge w:val="restart"/>
            <w:vAlign w:val="center"/>
          </w:tcPr>
          <w:p w:rsidR="00933924" w:rsidRDefault="001C3DC6">
            <w:pPr>
              <w:ind w:left="115" w:right="6" w:firstLine="15"/>
              <w:jc w:val="center"/>
              <w:rPr>
                <w:rFonts w:ascii="仿宋" w:eastAsia="仿宋" w:hAnsi="仿宋" w:cs="仿宋"/>
                <w:sz w:val="20"/>
                <w:szCs w:val="20"/>
              </w:rPr>
            </w:pPr>
            <w:r>
              <w:rPr>
                <w:rFonts w:ascii="仿宋" w:eastAsia="仿宋" w:hAnsi="仿宋" w:cs="仿宋"/>
                <w:spacing w:val="-15"/>
                <w:sz w:val="20"/>
                <w:szCs w:val="20"/>
              </w:rPr>
              <w:t>三</w:t>
            </w:r>
            <w:r>
              <w:rPr>
                <w:rFonts w:ascii="仿宋" w:eastAsia="仿宋" w:hAnsi="仿宋" w:cs="仿宋"/>
                <w:spacing w:val="-11"/>
                <w:sz w:val="20"/>
                <w:szCs w:val="20"/>
              </w:rPr>
              <w:t>、师资队</w:t>
            </w:r>
            <w:r>
              <w:rPr>
                <w:rFonts w:ascii="仿宋" w:eastAsia="仿宋" w:hAnsi="仿宋" w:cs="仿宋"/>
                <w:spacing w:val="-23"/>
                <w:sz w:val="20"/>
                <w:szCs w:val="20"/>
              </w:rPr>
              <w:t>伍</w:t>
            </w:r>
            <w:r>
              <w:rPr>
                <w:rFonts w:ascii="仿宋" w:eastAsia="仿宋" w:hAnsi="仿宋" w:cs="仿宋" w:hint="eastAsia"/>
                <w:spacing w:val="-23"/>
                <w:sz w:val="20"/>
                <w:szCs w:val="20"/>
              </w:rPr>
              <w:t>（</w:t>
            </w:r>
            <w:r>
              <w:rPr>
                <w:rFonts w:ascii="仿宋" w:eastAsia="仿宋" w:hAnsi="仿宋" w:cs="仿宋"/>
                <w:spacing w:val="-15"/>
                <w:sz w:val="20"/>
                <w:szCs w:val="20"/>
              </w:rPr>
              <w:t>20分</w:t>
            </w:r>
            <w:r>
              <w:rPr>
                <w:rFonts w:ascii="仿宋" w:eastAsia="仿宋" w:hAnsi="仿宋" w:cs="仿宋" w:hint="eastAsia"/>
                <w:spacing w:val="-15"/>
                <w:sz w:val="20"/>
                <w:szCs w:val="20"/>
              </w:rPr>
              <w:t>）</w:t>
            </w:r>
          </w:p>
        </w:tc>
        <w:tc>
          <w:tcPr>
            <w:tcW w:w="1385" w:type="dxa"/>
            <w:vAlign w:val="center"/>
          </w:tcPr>
          <w:p w:rsidR="00933924" w:rsidRDefault="001C3DC6">
            <w:pPr>
              <w:ind w:left="111" w:firstLine="9"/>
              <w:rPr>
                <w:rFonts w:ascii="仿宋" w:eastAsia="仿宋" w:hAnsi="仿宋" w:cs="仿宋"/>
                <w:sz w:val="20"/>
                <w:szCs w:val="20"/>
              </w:rPr>
            </w:pPr>
            <w:r>
              <w:rPr>
                <w:rFonts w:ascii="仿宋" w:eastAsia="仿宋" w:hAnsi="仿宋" w:cs="仿宋"/>
                <w:spacing w:val="3"/>
                <w:sz w:val="20"/>
                <w:szCs w:val="20"/>
              </w:rPr>
              <w:t>9.“双师型”</w:t>
            </w:r>
            <w:r>
              <w:rPr>
                <w:rFonts w:ascii="仿宋" w:eastAsia="仿宋" w:hAnsi="仿宋" w:cs="仿宋"/>
                <w:spacing w:val="-8"/>
                <w:sz w:val="20"/>
                <w:szCs w:val="20"/>
              </w:rPr>
              <w:t>教师占比</w:t>
            </w:r>
            <w:r>
              <w:rPr>
                <w:rFonts w:ascii="仿宋" w:eastAsia="仿宋" w:hAnsi="仿宋" w:cs="仿宋" w:hint="eastAsia"/>
                <w:spacing w:val="-8"/>
                <w:sz w:val="20"/>
                <w:szCs w:val="20"/>
              </w:rPr>
              <w:t>（3</w:t>
            </w:r>
            <w:r>
              <w:rPr>
                <w:rFonts w:ascii="仿宋" w:eastAsia="仿宋" w:hAnsi="仿宋" w:cs="仿宋"/>
                <w:spacing w:val="1"/>
                <w:sz w:val="20"/>
                <w:szCs w:val="20"/>
              </w:rPr>
              <w:t>分</w:t>
            </w:r>
            <w:r>
              <w:rPr>
                <w:rFonts w:ascii="仿宋" w:eastAsia="仿宋" w:hAnsi="仿宋" w:cs="仿宋" w:hint="eastAsia"/>
                <w:spacing w:val="1"/>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7" w:right="50" w:hanging="1"/>
              <w:rPr>
                <w:rFonts w:ascii="仿宋" w:eastAsia="仿宋" w:hAnsi="仿宋" w:cs="仿宋"/>
                <w:sz w:val="20"/>
                <w:szCs w:val="20"/>
              </w:rPr>
            </w:pPr>
            <w:r>
              <w:rPr>
                <w:rFonts w:ascii="仿宋" w:eastAsia="仿宋" w:hAnsi="仿宋" w:cs="仿宋"/>
                <w:spacing w:val="10"/>
                <w:sz w:val="20"/>
                <w:szCs w:val="20"/>
              </w:rPr>
              <w:t>计算方法</w:t>
            </w:r>
            <w:r>
              <w:rPr>
                <w:rFonts w:ascii="仿宋" w:eastAsia="仿宋" w:hAnsi="仿宋" w:cs="仿宋"/>
                <w:spacing w:val="7"/>
                <w:sz w:val="20"/>
                <w:szCs w:val="20"/>
              </w:rPr>
              <w:t>：</w:t>
            </w:r>
            <w:r>
              <w:rPr>
                <w:rFonts w:ascii="仿宋" w:eastAsia="仿宋" w:hAnsi="仿宋" w:cs="仿宋"/>
                <w:spacing w:val="5"/>
                <w:sz w:val="20"/>
                <w:szCs w:val="20"/>
              </w:rPr>
              <w:t>当年持证教师数/专业课教师总数*100%。只考核持证“双师型”教师数，</w:t>
            </w:r>
            <w:r>
              <w:rPr>
                <w:rFonts w:ascii="仿宋" w:eastAsia="仿宋" w:hAnsi="仿宋" w:cs="仿宋"/>
                <w:spacing w:val="16"/>
                <w:sz w:val="20"/>
                <w:szCs w:val="20"/>
              </w:rPr>
              <w:t>证书指</w:t>
            </w:r>
            <w:r>
              <w:rPr>
                <w:rFonts w:ascii="仿宋" w:eastAsia="仿宋" w:hAnsi="仿宋" w:cs="仿宋"/>
                <w:spacing w:val="14"/>
                <w:sz w:val="20"/>
                <w:szCs w:val="20"/>
              </w:rPr>
              <w:t>本</w:t>
            </w:r>
            <w:r>
              <w:rPr>
                <w:rFonts w:ascii="仿宋" w:eastAsia="仿宋" w:hAnsi="仿宋" w:cs="仿宋"/>
                <w:spacing w:val="8"/>
                <w:sz w:val="20"/>
                <w:szCs w:val="20"/>
              </w:rPr>
              <w:t>专业中级</w:t>
            </w:r>
            <w:r>
              <w:rPr>
                <w:rFonts w:ascii="仿宋" w:eastAsia="仿宋" w:hAnsi="仿宋" w:cs="仿宋" w:hint="eastAsia"/>
                <w:spacing w:val="8"/>
                <w:sz w:val="20"/>
                <w:szCs w:val="20"/>
              </w:rPr>
              <w:t>（</w:t>
            </w:r>
            <w:r>
              <w:rPr>
                <w:rFonts w:ascii="仿宋" w:eastAsia="仿宋" w:hAnsi="仿宋" w:cs="仿宋"/>
                <w:spacing w:val="8"/>
                <w:sz w:val="20"/>
                <w:szCs w:val="20"/>
              </w:rPr>
              <w:t>或以上</w:t>
            </w:r>
            <w:r>
              <w:rPr>
                <w:rFonts w:ascii="仿宋" w:eastAsia="仿宋" w:hAnsi="仿宋" w:cs="仿宋" w:hint="eastAsia"/>
                <w:spacing w:val="8"/>
                <w:sz w:val="20"/>
                <w:szCs w:val="20"/>
              </w:rPr>
              <w:t>）</w:t>
            </w:r>
            <w:r>
              <w:rPr>
                <w:rFonts w:ascii="仿宋" w:eastAsia="仿宋" w:hAnsi="仿宋" w:cs="仿宋"/>
                <w:spacing w:val="8"/>
                <w:sz w:val="20"/>
                <w:szCs w:val="20"/>
              </w:rPr>
              <w:t>技术职称及职业资格证书或职业技能等级证书</w:t>
            </w:r>
            <w:r>
              <w:rPr>
                <w:rFonts w:ascii="仿宋" w:eastAsia="仿宋" w:hAnsi="仿宋" w:cs="仿宋" w:hint="eastAsia"/>
                <w:spacing w:val="8"/>
                <w:sz w:val="20"/>
                <w:szCs w:val="20"/>
              </w:rPr>
              <w:t>（</w:t>
            </w:r>
            <w:proofErr w:type="gramStart"/>
            <w:r>
              <w:rPr>
                <w:rFonts w:ascii="仿宋" w:eastAsia="仿宋" w:hAnsi="仿宋" w:cs="仿宋"/>
                <w:spacing w:val="8"/>
                <w:sz w:val="20"/>
                <w:szCs w:val="20"/>
              </w:rPr>
              <w:t>含行</w:t>
            </w:r>
            <w:r>
              <w:rPr>
                <w:rFonts w:ascii="仿宋" w:eastAsia="仿宋" w:hAnsi="仿宋" w:cs="仿宋"/>
                <w:spacing w:val="12"/>
                <w:sz w:val="20"/>
                <w:szCs w:val="20"/>
              </w:rPr>
              <w:t>业</w:t>
            </w:r>
            <w:proofErr w:type="gramEnd"/>
            <w:r>
              <w:rPr>
                <w:rFonts w:ascii="仿宋" w:eastAsia="仿宋" w:hAnsi="仿宋" w:cs="仿宋"/>
                <w:spacing w:val="12"/>
                <w:sz w:val="20"/>
                <w:szCs w:val="20"/>
              </w:rPr>
              <w:t>特许</w:t>
            </w:r>
            <w:r>
              <w:rPr>
                <w:rFonts w:ascii="仿宋" w:eastAsia="仿宋" w:hAnsi="仿宋" w:cs="仿宋"/>
                <w:spacing w:val="8"/>
                <w:sz w:val="20"/>
                <w:szCs w:val="20"/>
              </w:rPr>
              <w:t>的</w:t>
            </w:r>
            <w:r>
              <w:rPr>
                <w:rFonts w:ascii="仿宋" w:eastAsia="仿宋" w:hAnsi="仿宋" w:cs="仿宋"/>
                <w:spacing w:val="6"/>
                <w:sz w:val="20"/>
                <w:szCs w:val="20"/>
              </w:rPr>
              <w:t>资格证书及具有专业资格或专业技能考评员资格者，以及行业公认的等级</w:t>
            </w:r>
            <w:r>
              <w:rPr>
                <w:rFonts w:ascii="仿宋" w:eastAsia="仿宋" w:hAnsi="仿宋" w:cs="仿宋"/>
                <w:spacing w:val="-17"/>
                <w:sz w:val="20"/>
                <w:szCs w:val="20"/>
              </w:rPr>
              <w:t>证</w:t>
            </w:r>
            <w:r>
              <w:rPr>
                <w:rFonts w:ascii="仿宋" w:eastAsia="仿宋" w:hAnsi="仿宋" w:cs="仿宋"/>
                <w:spacing w:val="-15"/>
                <w:sz w:val="20"/>
                <w:szCs w:val="20"/>
              </w:rPr>
              <w:t>书</w:t>
            </w:r>
            <w:r>
              <w:rPr>
                <w:rFonts w:ascii="仿宋" w:eastAsia="仿宋" w:hAnsi="仿宋" w:cs="仿宋" w:hint="eastAsia"/>
                <w:spacing w:val="-15"/>
                <w:sz w:val="20"/>
                <w:szCs w:val="20"/>
              </w:rPr>
              <w:t>）</w:t>
            </w:r>
            <w:r>
              <w:rPr>
                <w:rFonts w:ascii="仿宋" w:eastAsia="仿宋" w:hAnsi="仿宋" w:cs="仿宋"/>
                <w:spacing w:val="-15"/>
                <w:sz w:val="20"/>
                <w:szCs w:val="20"/>
              </w:rPr>
              <w:t>。</w:t>
            </w:r>
          </w:p>
          <w:p w:rsidR="00933924" w:rsidRDefault="001C3DC6">
            <w:pPr>
              <w:ind w:left="117"/>
              <w:rPr>
                <w:rFonts w:ascii="仿宋" w:eastAsia="仿宋" w:hAnsi="仿宋" w:cs="仿宋"/>
                <w:sz w:val="20"/>
                <w:szCs w:val="20"/>
              </w:rPr>
            </w:pPr>
            <w:r>
              <w:rPr>
                <w:rFonts w:ascii="仿宋" w:eastAsia="仿宋" w:hAnsi="仿宋" w:cs="仿宋"/>
                <w:spacing w:val="12"/>
                <w:sz w:val="20"/>
                <w:szCs w:val="20"/>
              </w:rPr>
              <w:t>数</w:t>
            </w:r>
            <w:r>
              <w:rPr>
                <w:rFonts w:ascii="仿宋" w:eastAsia="仿宋" w:hAnsi="仿宋" w:cs="仿宋"/>
                <w:spacing w:val="7"/>
                <w:sz w:val="20"/>
                <w:szCs w:val="20"/>
              </w:rPr>
              <w:t>据来源：学校填报。</w:t>
            </w:r>
          </w:p>
        </w:tc>
        <w:tc>
          <w:tcPr>
            <w:tcW w:w="3630" w:type="dxa"/>
            <w:vAlign w:val="center"/>
          </w:tcPr>
          <w:p w:rsidR="00933924" w:rsidRDefault="001C3DC6">
            <w:pPr>
              <w:ind w:left="125" w:right="107" w:hanging="8"/>
              <w:rPr>
                <w:rFonts w:ascii="仿宋" w:eastAsia="仿宋" w:hAnsi="仿宋" w:cs="仿宋"/>
                <w:sz w:val="20"/>
                <w:szCs w:val="20"/>
              </w:rPr>
            </w:pPr>
            <w:r>
              <w:rPr>
                <w:rFonts w:ascii="仿宋" w:eastAsia="仿宋" w:hAnsi="仿宋" w:cs="仿宋"/>
                <w:spacing w:val="-2"/>
                <w:sz w:val="20"/>
                <w:szCs w:val="20"/>
              </w:rPr>
              <w:t>按60%、50%、40%</w:t>
            </w:r>
            <w:r>
              <w:rPr>
                <w:rFonts w:ascii="仿宋" w:eastAsia="仿宋" w:hAnsi="仿宋" w:cs="仿宋"/>
                <w:spacing w:val="-1"/>
                <w:sz w:val="20"/>
                <w:szCs w:val="20"/>
              </w:rPr>
              <w:t>、30%、低于30%</w:t>
            </w:r>
            <w:r>
              <w:rPr>
                <w:rFonts w:ascii="仿宋" w:eastAsia="仿宋" w:hAnsi="仿宋" w:cs="仿宋"/>
                <w:sz w:val="20"/>
                <w:szCs w:val="20"/>
              </w:rPr>
              <w:t>分档赋分。</w:t>
            </w:r>
          </w:p>
        </w:tc>
      </w:tr>
      <w:tr w:rsidR="00933924">
        <w:trPr>
          <w:gridAfter w:val="1"/>
          <w:wAfter w:w="16" w:type="dxa"/>
          <w:trHeight w:val="711"/>
        </w:trPr>
        <w:tc>
          <w:tcPr>
            <w:tcW w:w="1501" w:type="dxa"/>
            <w:vMerge/>
            <w:vAlign w:val="center"/>
          </w:tcPr>
          <w:p w:rsidR="00933924" w:rsidRDefault="00933924">
            <w:pPr>
              <w:jc w:val="center"/>
              <w:rPr>
                <w:rFonts w:ascii="Arial"/>
                <w:sz w:val="20"/>
                <w:szCs w:val="20"/>
              </w:rPr>
            </w:pPr>
          </w:p>
        </w:tc>
        <w:tc>
          <w:tcPr>
            <w:tcW w:w="1385" w:type="dxa"/>
            <w:vAlign w:val="center"/>
          </w:tcPr>
          <w:p w:rsidR="00933924" w:rsidRDefault="001C3DC6">
            <w:pPr>
              <w:ind w:left="106" w:right="108" w:firstLine="17"/>
              <w:rPr>
                <w:rFonts w:ascii="仿宋" w:eastAsia="仿宋" w:hAnsi="仿宋" w:cs="仿宋"/>
                <w:sz w:val="20"/>
                <w:szCs w:val="20"/>
              </w:rPr>
            </w:pPr>
            <w:r>
              <w:rPr>
                <w:rFonts w:ascii="仿宋" w:eastAsia="仿宋" w:hAnsi="仿宋" w:cs="仿宋"/>
                <w:spacing w:val="8"/>
                <w:sz w:val="20"/>
                <w:szCs w:val="20"/>
              </w:rPr>
              <w:t>1</w:t>
            </w:r>
            <w:r>
              <w:rPr>
                <w:rFonts w:ascii="仿宋" w:eastAsia="仿宋" w:hAnsi="仿宋" w:cs="仿宋"/>
                <w:spacing w:val="5"/>
                <w:sz w:val="20"/>
                <w:szCs w:val="20"/>
              </w:rPr>
              <w:t>0</w:t>
            </w:r>
            <w:r>
              <w:rPr>
                <w:rFonts w:ascii="仿宋" w:eastAsia="仿宋" w:hAnsi="仿宋" w:cs="仿宋"/>
                <w:spacing w:val="4"/>
                <w:sz w:val="20"/>
                <w:szCs w:val="20"/>
              </w:rPr>
              <w:t>.教师教学</w:t>
            </w:r>
            <w:r>
              <w:rPr>
                <w:rFonts w:ascii="仿宋" w:eastAsia="仿宋" w:hAnsi="仿宋" w:cs="仿宋"/>
                <w:spacing w:val="-10"/>
                <w:sz w:val="20"/>
                <w:szCs w:val="20"/>
              </w:rPr>
              <w:t>创</w:t>
            </w:r>
            <w:r>
              <w:rPr>
                <w:rFonts w:ascii="仿宋" w:eastAsia="仿宋" w:hAnsi="仿宋" w:cs="仿宋"/>
                <w:spacing w:val="-5"/>
                <w:sz w:val="20"/>
                <w:szCs w:val="20"/>
              </w:rPr>
              <w:t>新团队、教</w:t>
            </w:r>
            <w:r>
              <w:rPr>
                <w:rFonts w:ascii="仿宋" w:eastAsia="仿宋" w:hAnsi="仿宋" w:cs="仿宋"/>
                <w:spacing w:val="-6"/>
                <w:sz w:val="20"/>
                <w:szCs w:val="20"/>
              </w:rPr>
              <w:t>学名师数</w:t>
            </w:r>
            <w:r>
              <w:rPr>
                <w:rFonts w:ascii="仿宋" w:eastAsia="仿宋" w:hAnsi="仿宋" w:cs="仿宋" w:hint="eastAsia"/>
                <w:spacing w:val="-6"/>
                <w:sz w:val="20"/>
                <w:szCs w:val="20"/>
              </w:rPr>
              <w:t>（</w:t>
            </w:r>
            <w:r>
              <w:rPr>
                <w:rFonts w:ascii="仿宋" w:eastAsia="仿宋" w:hAnsi="仿宋" w:cs="仿宋"/>
                <w:spacing w:val="-6"/>
                <w:sz w:val="20"/>
                <w:szCs w:val="20"/>
              </w:rPr>
              <w:t>4</w:t>
            </w:r>
            <w:r>
              <w:rPr>
                <w:rFonts w:ascii="仿宋" w:eastAsia="仿宋" w:hAnsi="仿宋" w:cs="仿宋"/>
                <w:spacing w:val="5"/>
                <w:sz w:val="20"/>
                <w:szCs w:val="20"/>
              </w:rPr>
              <w:lastRenderedPageBreak/>
              <w:t>分</w:t>
            </w:r>
            <w:r>
              <w:rPr>
                <w:rFonts w:ascii="仿宋" w:eastAsia="仿宋" w:hAnsi="仿宋" w:cs="仿宋" w:hint="eastAsia"/>
                <w:spacing w:val="5"/>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lastRenderedPageBreak/>
              <w:t>定</w:t>
            </w:r>
            <w:r>
              <w:rPr>
                <w:rFonts w:ascii="仿宋" w:eastAsia="仿宋" w:hAnsi="仿宋" w:cs="仿宋"/>
                <w:spacing w:val="3"/>
                <w:sz w:val="20"/>
                <w:szCs w:val="20"/>
              </w:rPr>
              <w:t>量</w:t>
            </w:r>
          </w:p>
        </w:tc>
        <w:tc>
          <w:tcPr>
            <w:tcW w:w="7112" w:type="dxa"/>
            <w:vAlign w:val="center"/>
          </w:tcPr>
          <w:p w:rsidR="00933924" w:rsidRDefault="001C3DC6">
            <w:pPr>
              <w:ind w:left="116" w:right="104"/>
              <w:rPr>
                <w:rFonts w:ascii="仿宋" w:eastAsia="仿宋" w:hAnsi="仿宋" w:cs="仿宋"/>
                <w:sz w:val="20"/>
                <w:szCs w:val="20"/>
              </w:rPr>
            </w:pPr>
            <w:r>
              <w:rPr>
                <w:rFonts w:ascii="仿宋" w:eastAsia="仿宋" w:hAnsi="仿宋" w:cs="仿宋"/>
                <w:spacing w:val="8"/>
                <w:sz w:val="20"/>
                <w:szCs w:val="20"/>
              </w:rPr>
              <w:t>计算方法</w:t>
            </w:r>
            <w:r>
              <w:rPr>
                <w:rFonts w:ascii="仿宋" w:eastAsia="仿宋" w:hAnsi="仿宋" w:cs="仿宋"/>
                <w:spacing w:val="4"/>
                <w:sz w:val="20"/>
                <w:szCs w:val="20"/>
              </w:rPr>
              <w:t>：①市级及以上教师教学创新团队、技能大师工作室等数量。②市级及以</w:t>
            </w:r>
            <w:r>
              <w:rPr>
                <w:rFonts w:ascii="仿宋" w:eastAsia="仿宋" w:hAnsi="仿宋" w:cs="仿宋"/>
                <w:spacing w:val="10"/>
                <w:sz w:val="20"/>
                <w:szCs w:val="20"/>
              </w:rPr>
              <w:t>上教学名师</w:t>
            </w:r>
            <w:r>
              <w:rPr>
                <w:rFonts w:ascii="仿宋" w:eastAsia="仿宋" w:hAnsi="仿宋" w:cs="仿宋" w:hint="eastAsia"/>
                <w:spacing w:val="10"/>
                <w:sz w:val="20"/>
                <w:szCs w:val="20"/>
              </w:rPr>
              <w:t>（</w:t>
            </w:r>
            <w:r>
              <w:rPr>
                <w:rFonts w:ascii="仿宋" w:eastAsia="仿宋" w:hAnsi="仿宋" w:cs="仿宋"/>
                <w:spacing w:val="10"/>
                <w:sz w:val="20"/>
                <w:szCs w:val="20"/>
              </w:rPr>
              <w:t>含齐鲁名师、特级教师、青年技能名师、名师工作室主持人、技艺</w:t>
            </w:r>
            <w:r>
              <w:rPr>
                <w:rFonts w:ascii="仿宋" w:eastAsia="仿宋" w:hAnsi="仿宋" w:cs="仿宋"/>
                <w:spacing w:val="8"/>
                <w:sz w:val="20"/>
                <w:szCs w:val="20"/>
              </w:rPr>
              <w:t>技</w:t>
            </w:r>
            <w:r>
              <w:rPr>
                <w:rFonts w:ascii="仿宋" w:eastAsia="仿宋" w:hAnsi="仿宋" w:cs="仿宋"/>
                <w:spacing w:val="10"/>
                <w:sz w:val="20"/>
                <w:szCs w:val="20"/>
              </w:rPr>
              <w:t>能传承创新平台主持人、教学能手等</w:t>
            </w:r>
            <w:r>
              <w:rPr>
                <w:rFonts w:ascii="仿宋" w:eastAsia="仿宋" w:hAnsi="仿宋" w:cs="仿宋" w:hint="eastAsia"/>
                <w:spacing w:val="10"/>
                <w:sz w:val="20"/>
                <w:szCs w:val="20"/>
              </w:rPr>
              <w:t>）</w:t>
            </w:r>
            <w:r>
              <w:rPr>
                <w:rFonts w:ascii="仿宋" w:eastAsia="仿宋" w:hAnsi="仿宋" w:cs="仿宋"/>
                <w:spacing w:val="10"/>
                <w:sz w:val="20"/>
                <w:szCs w:val="20"/>
              </w:rPr>
              <w:t>及首席技师、</w:t>
            </w:r>
            <w:r>
              <w:rPr>
                <w:rFonts w:ascii="仿宋" w:eastAsia="仿宋" w:hAnsi="仿宋" w:cs="仿宋"/>
                <w:spacing w:val="10"/>
                <w:sz w:val="20"/>
                <w:szCs w:val="20"/>
              </w:rPr>
              <w:lastRenderedPageBreak/>
              <w:t>技术技能大师、技术能手等</w:t>
            </w:r>
            <w:r>
              <w:rPr>
                <w:rFonts w:ascii="仿宋" w:eastAsia="仿宋" w:hAnsi="仿宋" w:cs="仿宋"/>
                <w:spacing w:val="8"/>
                <w:sz w:val="20"/>
                <w:szCs w:val="20"/>
              </w:rPr>
              <w:t>高</w:t>
            </w:r>
            <w:r>
              <w:rPr>
                <w:rFonts w:ascii="仿宋" w:eastAsia="仿宋" w:hAnsi="仿宋" w:cs="仿宋"/>
                <w:spacing w:val="4"/>
                <w:sz w:val="20"/>
                <w:szCs w:val="20"/>
              </w:rPr>
              <w:t>层次技术技能人才数</w:t>
            </w:r>
            <w:r>
              <w:rPr>
                <w:rFonts w:ascii="仿宋" w:eastAsia="仿宋" w:hAnsi="仿宋" w:cs="仿宋"/>
                <w:spacing w:val="2"/>
                <w:sz w:val="20"/>
                <w:szCs w:val="20"/>
              </w:rPr>
              <w:t>量/专任教师总数。省级1.5倍、国家级2倍权重。</w:t>
            </w:r>
          </w:p>
          <w:p w:rsidR="00933924" w:rsidRDefault="001C3DC6">
            <w:pPr>
              <w:ind w:left="117"/>
              <w:rPr>
                <w:rFonts w:ascii="仿宋" w:eastAsia="仿宋" w:hAnsi="仿宋" w:cs="仿宋"/>
                <w:sz w:val="20"/>
                <w:szCs w:val="20"/>
              </w:rPr>
            </w:pPr>
            <w:r>
              <w:rPr>
                <w:rFonts w:ascii="仿宋" w:eastAsia="仿宋" w:hAnsi="仿宋" w:cs="仿宋"/>
                <w:spacing w:val="12"/>
                <w:sz w:val="20"/>
                <w:szCs w:val="20"/>
              </w:rPr>
              <w:t>数</w:t>
            </w:r>
            <w:r>
              <w:rPr>
                <w:rFonts w:ascii="仿宋" w:eastAsia="仿宋" w:hAnsi="仿宋" w:cs="仿宋"/>
                <w:spacing w:val="7"/>
                <w:sz w:val="20"/>
                <w:szCs w:val="20"/>
              </w:rPr>
              <w:t>据来源：学校填报。</w:t>
            </w:r>
          </w:p>
        </w:tc>
        <w:tc>
          <w:tcPr>
            <w:tcW w:w="3630" w:type="dxa"/>
            <w:vAlign w:val="center"/>
          </w:tcPr>
          <w:p w:rsidR="00933924" w:rsidRDefault="001C3DC6">
            <w:pPr>
              <w:ind w:left="113" w:right="102"/>
              <w:rPr>
                <w:rFonts w:ascii="仿宋" w:eastAsia="仿宋" w:hAnsi="仿宋" w:cs="仿宋"/>
                <w:spacing w:val="4"/>
                <w:sz w:val="20"/>
                <w:szCs w:val="20"/>
              </w:rPr>
            </w:pPr>
            <w:r>
              <w:rPr>
                <w:rFonts w:ascii="仿宋" w:eastAsia="仿宋" w:hAnsi="仿宋" w:cs="仿宋"/>
                <w:spacing w:val="4"/>
                <w:sz w:val="20"/>
                <w:szCs w:val="20"/>
              </w:rPr>
              <w:lastRenderedPageBreak/>
              <w:t>①教学创新团队2分，排序赋分。</w:t>
            </w:r>
          </w:p>
          <w:p w:rsidR="00933924" w:rsidRDefault="001C3DC6">
            <w:pPr>
              <w:ind w:left="113" w:right="102"/>
              <w:rPr>
                <w:rFonts w:eastAsiaTheme="minorEastAsia"/>
                <w:sz w:val="20"/>
                <w:szCs w:val="20"/>
              </w:rPr>
            </w:pPr>
            <w:r>
              <w:rPr>
                <w:rFonts w:ascii="仿宋" w:eastAsia="仿宋" w:hAnsi="仿宋" w:cs="仿宋"/>
                <w:spacing w:val="4"/>
                <w:sz w:val="20"/>
                <w:szCs w:val="20"/>
              </w:rPr>
              <w:t>②教学名师2分，排序赋分。</w:t>
            </w:r>
          </w:p>
        </w:tc>
      </w:tr>
      <w:tr w:rsidR="00933924">
        <w:trPr>
          <w:gridAfter w:val="1"/>
          <w:wAfter w:w="16" w:type="dxa"/>
          <w:trHeight w:val="1855"/>
        </w:trPr>
        <w:tc>
          <w:tcPr>
            <w:tcW w:w="1501" w:type="dxa"/>
            <w:vMerge/>
            <w:vAlign w:val="center"/>
          </w:tcPr>
          <w:p w:rsidR="00933924" w:rsidRDefault="00933924">
            <w:pPr>
              <w:ind w:left="115" w:right="6" w:firstLine="15"/>
              <w:jc w:val="center"/>
              <w:rPr>
                <w:rFonts w:ascii="仿宋" w:eastAsia="仿宋" w:hAnsi="仿宋" w:cs="仿宋"/>
                <w:sz w:val="20"/>
                <w:szCs w:val="20"/>
              </w:rPr>
            </w:pPr>
          </w:p>
        </w:tc>
        <w:tc>
          <w:tcPr>
            <w:tcW w:w="1385" w:type="dxa"/>
            <w:vAlign w:val="center"/>
          </w:tcPr>
          <w:p w:rsidR="00933924" w:rsidRDefault="001C3DC6">
            <w:pPr>
              <w:ind w:left="112" w:right="122" w:firstLine="11"/>
              <w:rPr>
                <w:rFonts w:ascii="仿宋" w:eastAsia="仿宋" w:hAnsi="仿宋" w:cs="仿宋"/>
                <w:sz w:val="20"/>
                <w:szCs w:val="20"/>
              </w:rPr>
            </w:pPr>
            <w:r>
              <w:rPr>
                <w:rFonts w:ascii="仿宋" w:eastAsia="仿宋" w:hAnsi="仿宋" w:cs="仿宋"/>
                <w:spacing w:val="8"/>
                <w:sz w:val="20"/>
                <w:szCs w:val="20"/>
              </w:rPr>
              <w:t>1</w:t>
            </w:r>
            <w:r>
              <w:rPr>
                <w:rFonts w:ascii="仿宋" w:eastAsia="仿宋" w:hAnsi="仿宋" w:cs="仿宋"/>
                <w:spacing w:val="5"/>
                <w:sz w:val="20"/>
                <w:szCs w:val="20"/>
              </w:rPr>
              <w:t>1</w:t>
            </w:r>
            <w:r>
              <w:rPr>
                <w:rFonts w:ascii="仿宋" w:eastAsia="仿宋" w:hAnsi="仿宋" w:cs="仿宋"/>
                <w:spacing w:val="4"/>
                <w:sz w:val="20"/>
                <w:szCs w:val="20"/>
              </w:rPr>
              <w:t>.首席技师</w:t>
            </w:r>
            <w:r>
              <w:rPr>
                <w:rFonts w:ascii="仿宋" w:eastAsia="仿宋" w:hAnsi="仿宋" w:cs="仿宋"/>
                <w:spacing w:val="8"/>
                <w:sz w:val="20"/>
                <w:szCs w:val="20"/>
              </w:rPr>
              <w:t>等高层次</w:t>
            </w:r>
            <w:r>
              <w:rPr>
                <w:rFonts w:ascii="仿宋" w:eastAsia="仿宋" w:hAnsi="仿宋" w:cs="仿宋"/>
                <w:spacing w:val="7"/>
                <w:sz w:val="20"/>
                <w:szCs w:val="20"/>
              </w:rPr>
              <w:t>技</w:t>
            </w:r>
            <w:r>
              <w:rPr>
                <w:rFonts w:ascii="仿宋" w:eastAsia="仿宋" w:hAnsi="仿宋" w:cs="仿宋"/>
                <w:spacing w:val="8"/>
                <w:sz w:val="20"/>
                <w:szCs w:val="20"/>
              </w:rPr>
              <w:t>术技能人</w:t>
            </w:r>
            <w:r>
              <w:rPr>
                <w:rFonts w:ascii="仿宋" w:eastAsia="仿宋" w:hAnsi="仿宋" w:cs="仿宋"/>
                <w:spacing w:val="7"/>
                <w:sz w:val="20"/>
                <w:szCs w:val="20"/>
              </w:rPr>
              <w:t>才</w:t>
            </w:r>
            <w:r>
              <w:rPr>
                <w:rFonts w:ascii="仿宋" w:eastAsia="仿宋" w:hAnsi="仿宋" w:cs="仿宋"/>
                <w:spacing w:val="-12"/>
                <w:sz w:val="20"/>
                <w:szCs w:val="20"/>
              </w:rPr>
              <w:t>聘</w:t>
            </w:r>
            <w:r>
              <w:rPr>
                <w:rFonts w:ascii="仿宋" w:eastAsia="仿宋" w:hAnsi="仿宋" w:cs="仿宋"/>
                <w:spacing w:val="-9"/>
                <w:sz w:val="20"/>
                <w:szCs w:val="20"/>
              </w:rPr>
              <w:t>用数</w:t>
            </w:r>
            <w:r>
              <w:rPr>
                <w:rFonts w:ascii="仿宋" w:eastAsia="仿宋" w:hAnsi="仿宋" w:cs="仿宋" w:hint="eastAsia"/>
                <w:spacing w:val="-9"/>
                <w:sz w:val="20"/>
                <w:szCs w:val="20"/>
              </w:rPr>
              <w:t>（</w:t>
            </w:r>
            <w:r>
              <w:rPr>
                <w:rFonts w:ascii="仿宋" w:eastAsia="仿宋" w:hAnsi="仿宋" w:cs="仿宋"/>
                <w:spacing w:val="-9"/>
                <w:sz w:val="20"/>
                <w:szCs w:val="20"/>
              </w:rPr>
              <w:t>4</w:t>
            </w:r>
            <w:r>
              <w:rPr>
                <w:rFonts w:ascii="仿宋" w:eastAsia="仿宋" w:hAnsi="仿宋" w:cs="仿宋"/>
                <w:spacing w:val="2"/>
                <w:sz w:val="20"/>
                <w:szCs w:val="20"/>
              </w:rPr>
              <w:t>分</w:t>
            </w:r>
            <w:r>
              <w:rPr>
                <w:rFonts w:ascii="仿宋" w:eastAsia="仿宋" w:hAnsi="仿宋" w:cs="仿宋" w:hint="eastAsia"/>
                <w:spacing w:val="2"/>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6" w:right="128"/>
              <w:rPr>
                <w:rFonts w:ascii="仿宋" w:eastAsia="仿宋" w:hAnsi="仿宋" w:cs="仿宋"/>
                <w:sz w:val="20"/>
                <w:szCs w:val="20"/>
              </w:rPr>
            </w:pPr>
            <w:r>
              <w:rPr>
                <w:rFonts w:ascii="仿宋" w:eastAsia="仿宋" w:hAnsi="仿宋" w:cs="仿宋"/>
                <w:spacing w:val="18"/>
                <w:sz w:val="20"/>
                <w:szCs w:val="20"/>
              </w:rPr>
              <w:t>计算</w:t>
            </w:r>
            <w:r>
              <w:rPr>
                <w:rFonts w:ascii="仿宋" w:eastAsia="仿宋" w:hAnsi="仿宋" w:cs="仿宋"/>
                <w:spacing w:val="11"/>
                <w:sz w:val="20"/>
                <w:szCs w:val="20"/>
              </w:rPr>
              <w:t>方</w:t>
            </w:r>
            <w:r>
              <w:rPr>
                <w:rFonts w:ascii="仿宋" w:eastAsia="仿宋" w:hAnsi="仿宋" w:cs="仿宋"/>
                <w:spacing w:val="9"/>
                <w:sz w:val="20"/>
                <w:szCs w:val="20"/>
              </w:rPr>
              <w:t>法：市级及以上首席技师、技术技能大师、技术能手等高层次技术技能人才</w:t>
            </w:r>
            <w:r>
              <w:rPr>
                <w:rFonts w:ascii="仿宋" w:eastAsia="仿宋" w:hAnsi="仿宋" w:cs="仿宋"/>
                <w:spacing w:val="1"/>
                <w:sz w:val="20"/>
                <w:szCs w:val="20"/>
              </w:rPr>
              <w:t>聘用数/专任教师总数。省级1.5倍、国</w:t>
            </w:r>
            <w:r>
              <w:rPr>
                <w:rFonts w:ascii="仿宋" w:eastAsia="仿宋" w:hAnsi="仿宋" w:cs="仿宋"/>
                <w:sz w:val="20"/>
                <w:szCs w:val="20"/>
              </w:rPr>
              <w:t>家级2倍权重。</w:t>
            </w:r>
          </w:p>
          <w:p w:rsidR="00933924" w:rsidRDefault="001C3DC6">
            <w:pPr>
              <w:ind w:left="117"/>
              <w:rPr>
                <w:rFonts w:ascii="仿宋" w:eastAsia="仿宋" w:hAnsi="仿宋" w:cs="仿宋"/>
                <w:sz w:val="20"/>
                <w:szCs w:val="20"/>
              </w:rPr>
            </w:pPr>
            <w:r>
              <w:rPr>
                <w:rFonts w:ascii="仿宋" w:eastAsia="仿宋" w:hAnsi="仿宋" w:cs="仿宋"/>
                <w:spacing w:val="12"/>
                <w:sz w:val="20"/>
                <w:szCs w:val="20"/>
              </w:rPr>
              <w:t>数</w:t>
            </w:r>
            <w:r>
              <w:rPr>
                <w:rFonts w:ascii="仿宋" w:eastAsia="仿宋" w:hAnsi="仿宋" w:cs="仿宋"/>
                <w:spacing w:val="7"/>
                <w:sz w:val="20"/>
                <w:szCs w:val="20"/>
              </w:rPr>
              <w:t>据来源：学校填报。</w:t>
            </w:r>
          </w:p>
        </w:tc>
        <w:tc>
          <w:tcPr>
            <w:tcW w:w="3630" w:type="dxa"/>
            <w:vAlign w:val="center"/>
          </w:tcPr>
          <w:p w:rsidR="00933924" w:rsidRDefault="001C3DC6">
            <w:pPr>
              <w:ind w:left="116" w:right="128"/>
              <w:rPr>
                <w:rFonts w:ascii="仿宋" w:eastAsia="仿宋" w:hAnsi="仿宋" w:cs="仿宋"/>
                <w:spacing w:val="9"/>
                <w:sz w:val="20"/>
                <w:szCs w:val="20"/>
              </w:rPr>
            </w:pPr>
            <w:r>
              <w:rPr>
                <w:rFonts w:ascii="仿宋" w:eastAsia="仿宋" w:hAnsi="仿宋" w:cs="仿宋"/>
                <w:spacing w:val="9"/>
                <w:sz w:val="20"/>
                <w:szCs w:val="20"/>
              </w:rPr>
              <w:t>排序赋分。</w:t>
            </w:r>
          </w:p>
          <w:p w:rsidR="00933924" w:rsidRDefault="001C3DC6">
            <w:pPr>
              <w:ind w:left="116" w:right="128"/>
              <w:rPr>
                <w:rFonts w:ascii="仿宋" w:eastAsia="仿宋" w:hAnsi="仿宋" w:cs="仿宋"/>
                <w:spacing w:val="9"/>
                <w:sz w:val="20"/>
                <w:szCs w:val="20"/>
              </w:rPr>
            </w:pPr>
            <w:r>
              <w:rPr>
                <w:rFonts w:ascii="仿宋" w:eastAsia="仿宋" w:hAnsi="仿宋" w:cs="仿宋" w:hint="eastAsia"/>
                <w:spacing w:val="9"/>
                <w:sz w:val="20"/>
                <w:szCs w:val="20"/>
              </w:rPr>
              <w:t>注：上半年考核增量即上半年度内取得的成绩。下半年考核增量、存量。</w:t>
            </w:r>
          </w:p>
        </w:tc>
      </w:tr>
      <w:tr w:rsidR="00933924">
        <w:trPr>
          <w:gridAfter w:val="1"/>
          <w:wAfter w:w="16" w:type="dxa"/>
          <w:trHeight w:val="1366"/>
        </w:trPr>
        <w:tc>
          <w:tcPr>
            <w:tcW w:w="1501" w:type="dxa"/>
            <w:vMerge/>
            <w:vAlign w:val="center"/>
          </w:tcPr>
          <w:p w:rsidR="00933924" w:rsidRDefault="00933924">
            <w:pPr>
              <w:jc w:val="center"/>
              <w:rPr>
                <w:rFonts w:ascii="Arial"/>
                <w:sz w:val="20"/>
                <w:szCs w:val="20"/>
              </w:rPr>
            </w:pPr>
          </w:p>
        </w:tc>
        <w:tc>
          <w:tcPr>
            <w:tcW w:w="1385" w:type="dxa"/>
            <w:vAlign w:val="center"/>
          </w:tcPr>
          <w:p w:rsidR="00933924" w:rsidRDefault="001C3DC6">
            <w:pPr>
              <w:ind w:left="119" w:right="74" w:firstLine="5"/>
              <w:rPr>
                <w:rFonts w:ascii="仿宋" w:eastAsia="仿宋" w:hAnsi="仿宋" w:cs="仿宋"/>
                <w:sz w:val="20"/>
                <w:szCs w:val="20"/>
              </w:rPr>
            </w:pPr>
            <w:r>
              <w:rPr>
                <w:rFonts w:ascii="仿宋" w:eastAsia="仿宋" w:hAnsi="仿宋" w:cs="仿宋"/>
                <w:spacing w:val="8"/>
                <w:sz w:val="20"/>
                <w:szCs w:val="20"/>
              </w:rPr>
              <w:t>1</w:t>
            </w:r>
            <w:r>
              <w:rPr>
                <w:rFonts w:ascii="仿宋" w:eastAsia="仿宋" w:hAnsi="仿宋" w:cs="仿宋"/>
                <w:spacing w:val="5"/>
                <w:sz w:val="20"/>
                <w:szCs w:val="20"/>
              </w:rPr>
              <w:t>2</w:t>
            </w:r>
            <w:r>
              <w:rPr>
                <w:rFonts w:ascii="仿宋" w:eastAsia="仿宋" w:hAnsi="仿宋" w:cs="仿宋"/>
                <w:spacing w:val="4"/>
                <w:sz w:val="20"/>
                <w:szCs w:val="20"/>
              </w:rPr>
              <w:t>.师资建设</w:t>
            </w:r>
            <w:r>
              <w:rPr>
                <w:rFonts w:ascii="仿宋" w:eastAsia="仿宋" w:hAnsi="仿宋" w:cs="仿宋"/>
                <w:spacing w:val="-18"/>
                <w:sz w:val="20"/>
                <w:szCs w:val="20"/>
              </w:rPr>
              <w:t>情</w:t>
            </w:r>
            <w:r>
              <w:rPr>
                <w:rFonts w:ascii="仿宋" w:eastAsia="仿宋" w:hAnsi="仿宋" w:cs="仿宋"/>
                <w:spacing w:val="-12"/>
                <w:sz w:val="20"/>
                <w:szCs w:val="20"/>
              </w:rPr>
              <w:t>况</w:t>
            </w:r>
            <w:r>
              <w:rPr>
                <w:rFonts w:ascii="仿宋" w:eastAsia="仿宋" w:hAnsi="仿宋" w:cs="仿宋" w:hint="eastAsia"/>
                <w:spacing w:val="-12"/>
                <w:sz w:val="20"/>
                <w:szCs w:val="20"/>
              </w:rPr>
              <w:t>（</w:t>
            </w:r>
            <w:r>
              <w:rPr>
                <w:rFonts w:ascii="仿宋" w:eastAsia="仿宋" w:hAnsi="仿宋" w:cs="仿宋"/>
                <w:spacing w:val="-12"/>
                <w:sz w:val="20"/>
                <w:szCs w:val="20"/>
              </w:rPr>
              <w:t>4分</w:t>
            </w:r>
            <w:r>
              <w:rPr>
                <w:rFonts w:ascii="仿宋" w:eastAsia="仿宋" w:hAnsi="仿宋" w:cs="仿宋" w:hint="eastAsia"/>
                <w:spacing w:val="-12"/>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6" w:right="128"/>
              <w:rPr>
                <w:rFonts w:ascii="仿宋" w:eastAsia="仿宋" w:hAnsi="仿宋" w:cs="仿宋"/>
                <w:spacing w:val="11"/>
                <w:sz w:val="20"/>
                <w:szCs w:val="20"/>
              </w:rPr>
            </w:pPr>
            <w:r>
              <w:rPr>
                <w:rFonts w:ascii="仿宋" w:eastAsia="仿宋" w:hAnsi="仿宋" w:cs="仿宋"/>
                <w:spacing w:val="11"/>
                <w:sz w:val="20"/>
                <w:szCs w:val="20"/>
              </w:rPr>
              <w:t>计算方法：①当年学校师资建设经费/专任教师总数。②当年在企业实训1个月及以上的教师数/专任教师总数*100%。</w:t>
            </w:r>
          </w:p>
          <w:p w:rsidR="00933924" w:rsidRDefault="001C3DC6">
            <w:pPr>
              <w:ind w:left="116" w:right="128"/>
              <w:rPr>
                <w:rFonts w:ascii="仿宋" w:eastAsia="仿宋" w:hAnsi="仿宋" w:cs="仿宋"/>
                <w:spacing w:val="11"/>
                <w:sz w:val="20"/>
                <w:szCs w:val="20"/>
              </w:rPr>
            </w:pPr>
            <w:r>
              <w:rPr>
                <w:rFonts w:ascii="仿宋" w:eastAsia="仿宋" w:hAnsi="仿宋" w:cs="仿宋"/>
                <w:spacing w:val="11"/>
                <w:sz w:val="20"/>
                <w:szCs w:val="20"/>
              </w:rPr>
              <w:t>数据来源：学校填报。</w:t>
            </w:r>
          </w:p>
          <w:p w:rsidR="00933924" w:rsidRDefault="001C3DC6">
            <w:pPr>
              <w:pStyle w:val="1"/>
              <w:rPr>
                <w:rFonts w:eastAsiaTheme="minorEastAsia"/>
                <w:sz w:val="20"/>
                <w:szCs w:val="20"/>
              </w:rPr>
            </w:pPr>
            <w:r>
              <w:rPr>
                <w:rFonts w:ascii="仿宋" w:eastAsia="仿宋" w:hAnsi="仿宋" w:cs="仿宋" w:hint="eastAsia"/>
                <w:spacing w:val="11"/>
                <w:sz w:val="20"/>
                <w:szCs w:val="20"/>
              </w:rPr>
              <w:t>注：上半年不考核</w:t>
            </w:r>
          </w:p>
        </w:tc>
        <w:tc>
          <w:tcPr>
            <w:tcW w:w="3630" w:type="dxa"/>
            <w:vAlign w:val="center"/>
          </w:tcPr>
          <w:p w:rsidR="00933924" w:rsidRDefault="001C3DC6">
            <w:pPr>
              <w:ind w:left="115" w:right="109" w:firstLine="12"/>
              <w:rPr>
                <w:rFonts w:ascii="仿宋" w:eastAsia="仿宋" w:hAnsi="仿宋" w:cs="仿宋"/>
                <w:sz w:val="20"/>
                <w:szCs w:val="20"/>
              </w:rPr>
            </w:pPr>
            <w:r>
              <w:rPr>
                <w:rFonts w:ascii="仿宋" w:eastAsia="仿宋" w:hAnsi="仿宋" w:cs="仿宋"/>
                <w:spacing w:val="-6"/>
                <w:sz w:val="20"/>
                <w:szCs w:val="20"/>
              </w:rPr>
              <w:t>①</w:t>
            </w:r>
            <w:r>
              <w:rPr>
                <w:rFonts w:ascii="仿宋" w:eastAsia="仿宋" w:hAnsi="仿宋" w:cs="仿宋"/>
                <w:spacing w:val="-4"/>
                <w:sz w:val="20"/>
                <w:szCs w:val="20"/>
              </w:rPr>
              <w:t>师</w:t>
            </w:r>
            <w:r>
              <w:rPr>
                <w:rFonts w:ascii="仿宋" w:eastAsia="仿宋" w:hAnsi="仿宋" w:cs="仿宋"/>
                <w:spacing w:val="-3"/>
                <w:sz w:val="20"/>
                <w:szCs w:val="20"/>
              </w:rPr>
              <w:t>资建设经费2分，分档</w:t>
            </w:r>
            <w:r>
              <w:rPr>
                <w:rFonts w:ascii="仿宋" w:eastAsia="仿宋" w:hAnsi="仿宋" w:cs="仿宋"/>
                <w:spacing w:val="4"/>
                <w:sz w:val="20"/>
                <w:szCs w:val="20"/>
              </w:rPr>
              <w:t>赋</w:t>
            </w:r>
            <w:r>
              <w:rPr>
                <w:rFonts w:ascii="仿宋" w:eastAsia="仿宋" w:hAnsi="仿宋" w:cs="仿宋"/>
                <w:spacing w:val="3"/>
                <w:sz w:val="20"/>
                <w:szCs w:val="20"/>
              </w:rPr>
              <w:t>分。</w:t>
            </w:r>
          </w:p>
          <w:p w:rsidR="00933924" w:rsidRDefault="001C3DC6">
            <w:pPr>
              <w:ind w:left="115" w:right="109" w:firstLine="11"/>
              <w:rPr>
                <w:rFonts w:ascii="仿宋" w:eastAsia="仿宋" w:hAnsi="仿宋" w:cs="仿宋"/>
                <w:sz w:val="20"/>
                <w:szCs w:val="20"/>
              </w:rPr>
            </w:pPr>
            <w:r>
              <w:rPr>
                <w:rFonts w:ascii="仿宋" w:eastAsia="仿宋" w:hAnsi="仿宋" w:cs="仿宋"/>
                <w:spacing w:val="-6"/>
                <w:sz w:val="20"/>
                <w:szCs w:val="20"/>
              </w:rPr>
              <w:t>②</w:t>
            </w:r>
            <w:r>
              <w:rPr>
                <w:rFonts w:ascii="仿宋" w:eastAsia="仿宋" w:hAnsi="仿宋" w:cs="仿宋"/>
                <w:spacing w:val="-3"/>
                <w:sz w:val="20"/>
                <w:szCs w:val="20"/>
              </w:rPr>
              <w:t>教师企业实践2分，排序</w:t>
            </w:r>
            <w:r>
              <w:rPr>
                <w:rFonts w:ascii="仿宋" w:eastAsia="仿宋" w:hAnsi="仿宋" w:cs="仿宋"/>
                <w:spacing w:val="4"/>
                <w:sz w:val="20"/>
                <w:szCs w:val="20"/>
              </w:rPr>
              <w:t>赋</w:t>
            </w:r>
            <w:r>
              <w:rPr>
                <w:rFonts w:ascii="仿宋" w:eastAsia="仿宋" w:hAnsi="仿宋" w:cs="仿宋"/>
                <w:spacing w:val="3"/>
                <w:sz w:val="20"/>
                <w:szCs w:val="20"/>
              </w:rPr>
              <w:t>分。</w:t>
            </w:r>
          </w:p>
        </w:tc>
      </w:tr>
      <w:tr w:rsidR="00933924">
        <w:trPr>
          <w:gridAfter w:val="1"/>
          <w:wAfter w:w="16" w:type="dxa"/>
          <w:trHeight w:val="1316"/>
        </w:trPr>
        <w:tc>
          <w:tcPr>
            <w:tcW w:w="1501" w:type="dxa"/>
            <w:vMerge/>
            <w:vAlign w:val="center"/>
          </w:tcPr>
          <w:p w:rsidR="00933924" w:rsidRDefault="00933924">
            <w:pPr>
              <w:jc w:val="center"/>
              <w:rPr>
                <w:rFonts w:ascii="Arial"/>
                <w:sz w:val="20"/>
                <w:szCs w:val="20"/>
              </w:rPr>
            </w:pPr>
          </w:p>
        </w:tc>
        <w:tc>
          <w:tcPr>
            <w:tcW w:w="1385" w:type="dxa"/>
            <w:vAlign w:val="center"/>
          </w:tcPr>
          <w:p w:rsidR="00933924" w:rsidRDefault="001C3DC6">
            <w:pPr>
              <w:ind w:left="112" w:right="122" w:firstLine="11"/>
              <w:rPr>
                <w:rFonts w:ascii="仿宋" w:eastAsia="仿宋" w:hAnsi="仿宋" w:cs="仿宋"/>
                <w:sz w:val="20"/>
                <w:szCs w:val="20"/>
              </w:rPr>
            </w:pPr>
            <w:r>
              <w:rPr>
                <w:rFonts w:ascii="仿宋" w:eastAsia="仿宋" w:hAnsi="仿宋" w:cs="仿宋"/>
                <w:spacing w:val="8"/>
                <w:sz w:val="20"/>
                <w:szCs w:val="20"/>
              </w:rPr>
              <w:t>1</w:t>
            </w:r>
            <w:r>
              <w:rPr>
                <w:rFonts w:ascii="仿宋" w:eastAsia="仿宋" w:hAnsi="仿宋" w:cs="仿宋"/>
                <w:spacing w:val="5"/>
                <w:sz w:val="20"/>
                <w:szCs w:val="20"/>
              </w:rPr>
              <w:t>3</w:t>
            </w:r>
            <w:r>
              <w:rPr>
                <w:rFonts w:ascii="仿宋" w:eastAsia="仿宋" w:hAnsi="仿宋" w:cs="仿宋"/>
                <w:spacing w:val="4"/>
                <w:sz w:val="20"/>
                <w:szCs w:val="20"/>
              </w:rPr>
              <w:t>.教师评价</w:t>
            </w:r>
            <w:r>
              <w:rPr>
                <w:rFonts w:ascii="仿宋" w:eastAsia="仿宋" w:hAnsi="仿宋" w:cs="仿宋"/>
                <w:spacing w:val="-12"/>
                <w:sz w:val="20"/>
                <w:szCs w:val="20"/>
              </w:rPr>
              <w:t>与</w:t>
            </w:r>
            <w:r>
              <w:rPr>
                <w:rFonts w:ascii="仿宋" w:eastAsia="仿宋" w:hAnsi="仿宋" w:cs="仿宋"/>
                <w:spacing w:val="-9"/>
                <w:sz w:val="20"/>
                <w:szCs w:val="20"/>
              </w:rPr>
              <w:t>激励</w:t>
            </w:r>
            <w:r>
              <w:rPr>
                <w:rFonts w:ascii="仿宋" w:eastAsia="仿宋" w:hAnsi="仿宋" w:cs="仿宋" w:hint="eastAsia"/>
                <w:spacing w:val="-9"/>
                <w:sz w:val="20"/>
                <w:szCs w:val="20"/>
              </w:rPr>
              <w:t>（</w:t>
            </w:r>
            <w:r>
              <w:rPr>
                <w:rFonts w:ascii="仿宋" w:eastAsia="仿宋" w:hAnsi="仿宋" w:cs="仿宋"/>
                <w:spacing w:val="-9"/>
                <w:sz w:val="20"/>
                <w:szCs w:val="20"/>
              </w:rPr>
              <w:t>4</w:t>
            </w:r>
            <w:r>
              <w:rPr>
                <w:rFonts w:ascii="仿宋" w:eastAsia="仿宋" w:hAnsi="仿宋" w:cs="仿宋"/>
                <w:spacing w:val="2"/>
                <w:sz w:val="20"/>
                <w:szCs w:val="20"/>
              </w:rPr>
              <w:t>分</w:t>
            </w:r>
            <w:r>
              <w:rPr>
                <w:rFonts w:ascii="仿宋" w:eastAsia="仿宋" w:hAnsi="仿宋" w:cs="仿宋" w:hint="eastAsia"/>
                <w:spacing w:val="2"/>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性</w:t>
            </w:r>
          </w:p>
        </w:tc>
        <w:tc>
          <w:tcPr>
            <w:tcW w:w="7112" w:type="dxa"/>
            <w:vAlign w:val="center"/>
          </w:tcPr>
          <w:p w:rsidR="00933924" w:rsidRDefault="001C3DC6">
            <w:pPr>
              <w:ind w:left="116"/>
              <w:rPr>
                <w:rFonts w:ascii="仿宋" w:eastAsia="仿宋" w:hAnsi="仿宋" w:cs="仿宋"/>
                <w:spacing w:val="6"/>
                <w:sz w:val="20"/>
                <w:szCs w:val="20"/>
              </w:rPr>
            </w:pPr>
            <w:r>
              <w:rPr>
                <w:rFonts w:ascii="仿宋" w:eastAsia="仿宋" w:hAnsi="仿宋" w:cs="仿宋"/>
                <w:spacing w:val="6"/>
                <w:sz w:val="20"/>
                <w:szCs w:val="20"/>
              </w:rPr>
              <w:t>计算方法：学校提供创新教师评价机制，</w:t>
            </w:r>
            <w:r>
              <w:rPr>
                <w:rFonts w:ascii="仿宋" w:eastAsia="仿宋" w:hAnsi="仿宋" w:cs="仿宋" w:hint="eastAsia"/>
                <w:spacing w:val="6"/>
                <w:sz w:val="20"/>
                <w:szCs w:val="20"/>
              </w:rPr>
              <w:t>学校健全师德考评机制及实施情况，</w:t>
            </w:r>
            <w:r>
              <w:rPr>
                <w:rFonts w:ascii="仿宋" w:eastAsia="仿宋" w:hAnsi="仿宋" w:cs="仿宋"/>
                <w:spacing w:val="6"/>
                <w:sz w:val="20"/>
                <w:szCs w:val="20"/>
              </w:rPr>
              <w:t>破“五唯”情况材料</w:t>
            </w:r>
            <w:r>
              <w:rPr>
                <w:rFonts w:ascii="仿宋" w:eastAsia="仿宋" w:hAnsi="仿宋" w:cs="仿宋" w:hint="eastAsia"/>
                <w:spacing w:val="6"/>
                <w:sz w:val="20"/>
                <w:szCs w:val="20"/>
              </w:rPr>
              <w:t>，</w:t>
            </w:r>
            <w:r>
              <w:rPr>
                <w:rFonts w:ascii="仿宋" w:eastAsia="仿宋" w:hAnsi="仿宋" w:cs="仿宋"/>
                <w:spacing w:val="6"/>
                <w:sz w:val="20"/>
                <w:szCs w:val="20"/>
              </w:rPr>
              <w:t>综合评价。</w:t>
            </w:r>
          </w:p>
          <w:p w:rsidR="00933924" w:rsidRDefault="001C3DC6">
            <w:pPr>
              <w:ind w:left="117"/>
              <w:rPr>
                <w:rFonts w:ascii="仿宋" w:eastAsia="仿宋" w:hAnsi="仿宋" w:cs="仿宋"/>
                <w:sz w:val="20"/>
                <w:szCs w:val="20"/>
              </w:rPr>
            </w:pPr>
            <w:r>
              <w:rPr>
                <w:rFonts w:ascii="仿宋" w:eastAsia="仿宋" w:hAnsi="仿宋" w:cs="仿宋"/>
                <w:spacing w:val="12"/>
                <w:sz w:val="20"/>
                <w:szCs w:val="20"/>
              </w:rPr>
              <w:t>数</w:t>
            </w:r>
            <w:r>
              <w:rPr>
                <w:rFonts w:ascii="仿宋" w:eastAsia="仿宋" w:hAnsi="仿宋" w:cs="仿宋"/>
                <w:spacing w:val="7"/>
                <w:sz w:val="20"/>
                <w:szCs w:val="20"/>
              </w:rPr>
              <w:t>据来源：学校填报。</w:t>
            </w:r>
          </w:p>
        </w:tc>
        <w:tc>
          <w:tcPr>
            <w:tcW w:w="3630" w:type="dxa"/>
            <w:vAlign w:val="center"/>
          </w:tcPr>
          <w:p w:rsidR="00933924" w:rsidRDefault="001C3DC6">
            <w:pPr>
              <w:ind w:left="118"/>
              <w:rPr>
                <w:rFonts w:ascii="仿宋" w:eastAsia="仿宋" w:hAnsi="仿宋" w:cs="仿宋"/>
                <w:sz w:val="20"/>
                <w:szCs w:val="20"/>
              </w:rPr>
            </w:pPr>
            <w:r>
              <w:rPr>
                <w:rFonts w:ascii="仿宋" w:eastAsia="仿宋" w:hAnsi="仿宋" w:cs="仿宋"/>
                <w:spacing w:val="7"/>
                <w:sz w:val="20"/>
                <w:szCs w:val="20"/>
              </w:rPr>
              <w:t>分</w:t>
            </w:r>
            <w:r>
              <w:rPr>
                <w:rFonts w:ascii="仿宋" w:eastAsia="仿宋" w:hAnsi="仿宋" w:cs="仿宋"/>
                <w:spacing w:val="5"/>
                <w:sz w:val="20"/>
                <w:szCs w:val="20"/>
              </w:rPr>
              <w:t>档赋分。</w:t>
            </w:r>
          </w:p>
        </w:tc>
      </w:tr>
      <w:tr w:rsidR="00933924">
        <w:trPr>
          <w:gridAfter w:val="1"/>
          <w:wAfter w:w="16" w:type="dxa"/>
          <w:trHeight w:val="1552"/>
        </w:trPr>
        <w:tc>
          <w:tcPr>
            <w:tcW w:w="1501" w:type="dxa"/>
            <w:vMerge w:val="restart"/>
            <w:tcBorders>
              <w:bottom w:val="nil"/>
            </w:tcBorders>
            <w:vAlign w:val="center"/>
          </w:tcPr>
          <w:p w:rsidR="00933924" w:rsidRDefault="001C3DC6">
            <w:pPr>
              <w:ind w:left="119" w:right="81" w:firstLine="20"/>
              <w:jc w:val="center"/>
              <w:rPr>
                <w:rFonts w:ascii="仿宋" w:eastAsia="仿宋" w:hAnsi="仿宋" w:cs="仿宋"/>
                <w:sz w:val="20"/>
                <w:szCs w:val="20"/>
              </w:rPr>
            </w:pPr>
            <w:r>
              <w:rPr>
                <w:rFonts w:ascii="仿宋" w:eastAsia="仿宋" w:hAnsi="仿宋" w:cs="仿宋"/>
                <w:spacing w:val="-16"/>
                <w:sz w:val="20"/>
                <w:szCs w:val="20"/>
              </w:rPr>
              <w:t>四</w:t>
            </w:r>
            <w:r>
              <w:rPr>
                <w:rFonts w:ascii="仿宋" w:eastAsia="仿宋" w:hAnsi="仿宋" w:cs="仿宋"/>
                <w:spacing w:val="-13"/>
                <w:sz w:val="20"/>
                <w:szCs w:val="20"/>
              </w:rPr>
              <w:t>、社会服</w:t>
            </w:r>
            <w:r>
              <w:rPr>
                <w:rFonts w:ascii="仿宋" w:eastAsia="仿宋" w:hAnsi="仿宋" w:cs="仿宋"/>
                <w:spacing w:val="-16"/>
                <w:sz w:val="20"/>
                <w:szCs w:val="20"/>
              </w:rPr>
              <w:t>务</w:t>
            </w:r>
            <w:r>
              <w:rPr>
                <w:rFonts w:ascii="仿宋" w:eastAsia="仿宋" w:hAnsi="仿宋" w:cs="仿宋" w:hint="eastAsia"/>
                <w:spacing w:val="-16"/>
                <w:sz w:val="20"/>
                <w:szCs w:val="20"/>
              </w:rPr>
              <w:t>（</w:t>
            </w:r>
            <w:r>
              <w:rPr>
                <w:rFonts w:ascii="仿宋" w:eastAsia="仿宋" w:hAnsi="仿宋" w:cs="仿宋"/>
                <w:spacing w:val="-15"/>
                <w:sz w:val="20"/>
                <w:szCs w:val="20"/>
              </w:rPr>
              <w:t>5分</w:t>
            </w:r>
            <w:r>
              <w:rPr>
                <w:rFonts w:ascii="仿宋" w:eastAsia="仿宋" w:hAnsi="仿宋" w:cs="仿宋" w:hint="eastAsia"/>
                <w:spacing w:val="-15"/>
                <w:sz w:val="20"/>
                <w:szCs w:val="20"/>
              </w:rPr>
              <w:t>）</w:t>
            </w:r>
          </w:p>
        </w:tc>
        <w:tc>
          <w:tcPr>
            <w:tcW w:w="1385" w:type="dxa"/>
            <w:vAlign w:val="center"/>
          </w:tcPr>
          <w:p w:rsidR="00933924" w:rsidRDefault="001C3DC6">
            <w:pPr>
              <w:ind w:left="107" w:right="108" w:firstLine="16"/>
              <w:rPr>
                <w:rFonts w:ascii="仿宋" w:eastAsia="仿宋" w:hAnsi="仿宋" w:cs="仿宋"/>
                <w:sz w:val="20"/>
                <w:szCs w:val="20"/>
              </w:rPr>
            </w:pPr>
            <w:r>
              <w:rPr>
                <w:rFonts w:ascii="仿宋" w:eastAsia="仿宋" w:hAnsi="仿宋" w:cs="仿宋"/>
                <w:spacing w:val="4"/>
                <w:sz w:val="20"/>
                <w:szCs w:val="20"/>
              </w:rPr>
              <w:t>14.技术服</w:t>
            </w:r>
            <w:r>
              <w:rPr>
                <w:rFonts w:ascii="仿宋" w:eastAsia="仿宋" w:hAnsi="仿宋" w:cs="仿宋"/>
                <w:spacing w:val="9"/>
                <w:sz w:val="20"/>
                <w:szCs w:val="20"/>
              </w:rPr>
              <w:t>务、职业</w:t>
            </w:r>
            <w:r>
              <w:rPr>
                <w:rFonts w:ascii="仿宋" w:eastAsia="仿宋" w:hAnsi="仿宋" w:cs="仿宋"/>
                <w:spacing w:val="8"/>
                <w:sz w:val="20"/>
                <w:szCs w:val="20"/>
              </w:rPr>
              <w:t>培</w:t>
            </w:r>
            <w:r>
              <w:rPr>
                <w:rFonts w:ascii="仿宋" w:eastAsia="仿宋" w:hAnsi="仿宋" w:cs="仿宋"/>
                <w:spacing w:val="-6"/>
                <w:sz w:val="20"/>
                <w:szCs w:val="20"/>
              </w:rPr>
              <w:t>训、继续教育</w:t>
            </w:r>
            <w:r>
              <w:rPr>
                <w:rFonts w:ascii="仿宋" w:eastAsia="仿宋" w:hAnsi="仿宋" w:cs="仿宋" w:hint="eastAsia"/>
                <w:spacing w:val="-6"/>
                <w:sz w:val="20"/>
                <w:szCs w:val="20"/>
              </w:rPr>
              <w:t>（</w:t>
            </w:r>
            <w:r>
              <w:rPr>
                <w:rFonts w:ascii="仿宋" w:eastAsia="仿宋" w:hAnsi="仿宋" w:cs="仿宋"/>
                <w:spacing w:val="-4"/>
                <w:sz w:val="20"/>
                <w:szCs w:val="20"/>
              </w:rPr>
              <w:t>3分</w:t>
            </w:r>
            <w:r>
              <w:rPr>
                <w:rFonts w:ascii="仿宋" w:eastAsia="仿宋" w:hAnsi="仿宋" w:cs="仿宋" w:hint="eastAsia"/>
                <w:spacing w:val="-4"/>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4" w:right="104" w:firstLine="2"/>
              <w:rPr>
                <w:rFonts w:ascii="仿宋" w:eastAsia="仿宋" w:hAnsi="仿宋" w:cs="仿宋"/>
                <w:sz w:val="20"/>
                <w:szCs w:val="20"/>
              </w:rPr>
            </w:pPr>
            <w:r>
              <w:rPr>
                <w:rFonts w:ascii="仿宋" w:eastAsia="仿宋" w:hAnsi="仿宋" w:cs="仿宋"/>
                <w:spacing w:val="2"/>
                <w:sz w:val="20"/>
                <w:szCs w:val="20"/>
              </w:rPr>
              <w:t>计算方法：①培训规模：</w:t>
            </w:r>
            <w:r>
              <w:rPr>
                <w:rFonts w:ascii="仿宋" w:eastAsia="仿宋" w:hAnsi="仿宋" w:cs="仿宋" w:hint="eastAsia"/>
                <w:spacing w:val="2"/>
                <w:sz w:val="20"/>
                <w:szCs w:val="20"/>
              </w:rPr>
              <w:t>（</w:t>
            </w:r>
            <w:r>
              <w:rPr>
                <w:rFonts w:ascii="仿宋" w:eastAsia="仿宋" w:hAnsi="仿宋" w:cs="仿宋"/>
                <w:spacing w:val="2"/>
                <w:sz w:val="20"/>
                <w:szCs w:val="20"/>
              </w:rPr>
              <w:t>当年学校承担的各类非学历培</w:t>
            </w:r>
            <w:r>
              <w:rPr>
                <w:rFonts w:ascii="仿宋" w:eastAsia="仿宋" w:hAnsi="仿宋" w:cs="仿宋"/>
                <w:spacing w:val="1"/>
                <w:sz w:val="20"/>
                <w:szCs w:val="20"/>
              </w:rPr>
              <w:t>训人次数+高等学历继续教</w:t>
            </w:r>
            <w:r>
              <w:rPr>
                <w:rFonts w:ascii="仿宋" w:eastAsia="仿宋" w:hAnsi="仿宋" w:cs="仿宋"/>
                <w:spacing w:val="9"/>
                <w:sz w:val="20"/>
                <w:szCs w:val="20"/>
              </w:rPr>
              <w:t>育</w:t>
            </w:r>
            <w:r>
              <w:rPr>
                <w:rFonts w:ascii="仿宋" w:eastAsia="仿宋" w:hAnsi="仿宋" w:cs="仿宋"/>
                <w:spacing w:val="6"/>
                <w:sz w:val="20"/>
                <w:szCs w:val="20"/>
              </w:rPr>
              <w:t>校外教学</w:t>
            </w:r>
            <w:proofErr w:type="gramStart"/>
            <w:r>
              <w:rPr>
                <w:rFonts w:ascii="仿宋" w:eastAsia="仿宋" w:hAnsi="仿宋" w:cs="仿宋"/>
                <w:spacing w:val="6"/>
                <w:sz w:val="20"/>
                <w:szCs w:val="20"/>
              </w:rPr>
              <w:t>点当年</w:t>
            </w:r>
            <w:proofErr w:type="gramEnd"/>
            <w:r>
              <w:rPr>
                <w:rFonts w:ascii="仿宋" w:eastAsia="仿宋" w:hAnsi="仿宋" w:cs="仿宋"/>
                <w:spacing w:val="6"/>
                <w:sz w:val="20"/>
                <w:szCs w:val="20"/>
              </w:rPr>
              <w:t>在读学生数</w:t>
            </w:r>
            <w:r>
              <w:rPr>
                <w:rFonts w:ascii="仿宋" w:eastAsia="仿宋" w:hAnsi="仿宋" w:cs="仿宋" w:hint="eastAsia"/>
                <w:spacing w:val="6"/>
                <w:sz w:val="20"/>
                <w:szCs w:val="20"/>
              </w:rPr>
              <w:t>）</w:t>
            </w:r>
            <w:r>
              <w:rPr>
                <w:rFonts w:ascii="仿宋" w:eastAsia="仿宋" w:hAnsi="仿宋" w:cs="仿宋"/>
                <w:spacing w:val="6"/>
                <w:sz w:val="20"/>
                <w:szCs w:val="20"/>
              </w:rPr>
              <w:t>/在校生数*100%。②当年技术服务、承担的各类培</w:t>
            </w:r>
            <w:r>
              <w:rPr>
                <w:rFonts w:ascii="仿宋" w:eastAsia="仿宋" w:hAnsi="仿宋" w:cs="仿宋"/>
                <w:spacing w:val="14"/>
                <w:sz w:val="20"/>
                <w:szCs w:val="20"/>
              </w:rPr>
              <w:t>训</w:t>
            </w:r>
            <w:r>
              <w:rPr>
                <w:rFonts w:ascii="仿宋" w:eastAsia="仿宋" w:hAnsi="仿宋" w:cs="仿宋"/>
                <w:spacing w:val="8"/>
                <w:sz w:val="20"/>
                <w:szCs w:val="20"/>
              </w:rPr>
              <w:t>到</w:t>
            </w:r>
            <w:r>
              <w:rPr>
                <w:rFonts w:ascii="仿宋" w:eastAsia="仿宋" w:hAnsi="仿宋" w:cs="仿宋"/>
                <w:spacing w:val="7"/>
                <w:sz w:val="20"/>
                <w:szCs w:val="20"/>
              </w:rPr>
              <w:t>款额/专任教师总数。</w:t>
            </w:r>
          </w:p>
          <w:p w:rsidR="00933924" w:rsidRDefault="001C3DC6">
            <w:pPr>
              <w:ind w:left="117"/>
              <w:rPr>
                <w:rFonts w:ascii="仿宋" w:eastAsia="仿宋" w:hAnsi="仿宋" w:cs="仿宋"/>
                <w:sz w:val="20"/>
                <w:szCs w:val="20"/>
              </w:rPr>
            </w:pPr>
            <w:r>
              <w:rPr>
                <w:rFonts w:ascii="仿宋" w:eastAsia="仿宋" w:hAnsi="仿宋" w:cs="仿宋"/>
                <w:spacing w:val="12"/>
                <w:sz w:val="20"/>
                <w:szCs w:val="20"/>
              </w:rPr>
              <w:t>数</w:t>
            </w:r>
            <w:r>
              <w:rPr>
                <w:rFonts w:ascii="仿宋" w:eastAsia="仿宋" w:hAnsi="仿宋" w:cs="仿宋"/>
                <w:spacing w:val="7"/>
                <w:sz w:val="20"/>
                <w:szCs w:val="20"/>
              </w:rPr>
              <w:t>据来源：学校填报。</w:t>
            </w:r>
          </w:p>
        </w:tc>
        <w:tc>
          <w:tcPr>
            <w:tcW w:w="3630" w:type="dxa"/>
            <w:vAlign w:val="center"/>
          </w:tcPr>
          <w:p w:rsidR="00933924" w:rsidRDefault="001C3DC6">
            <w:pPr>
              <w:ind w:left="118" w:right="107" w:firstLine="9"/>
              <w:rPr>
                <w:rFonts w:ascii="仿宋" w:eastAsia="仿宋" w:hAnsi="仿宋" w:cs="仿宋"/>
                <w:sz w:val="20"/>
                <w:szCs w:val="20"/>
              </w:rPr>
            </w:pPr>
            <w:r>
              <w:rPr>
                <w:rFonts w:ascii="仿宋" w:eastAsia="仿宋" w:hAnsi="仿宋" w:cs="仿宋"/>
                <w:spacing w:val="-3"/>
                <w:sz w:val="20"/>
                <w:szCs w:val="20"/>
              </w:rPr>
              <w:t>①培训规模1.5分，排序</w:t>
            </w:r>
            <w:r>
              <w:rPr>
                <w:rFonts w:ascii="仿宋" w:eastAsia="仿宋" w:hAnsi="仿宋" w:cs="仿宋"/>
                <w:spacing w:val="-1"/>
                <w:sz w:val="20"/>
                <w:szCs w:val="20"/>
              </w:rPr>
              <w:t>赋分</w:t>
            </w:r>
            <w:r>
              <w:rPr>
                <w:rFonts w:ascii="仿宋" w:eastAsia="仿宋" w:hAnsi="仿宋" w:cs="仿宋"/>
                <w:sz w:val="20"/>
                <w:szCs w:val="20"/>
              </w:rPr>
              <w:t>。</w:t>
            </w:r>
          </w:p>
          <w:p w:rsidR="00933924" w:rsidRDefault="001C3DC6">
            <w:pPr>
              <w:ind w:left="127"/>
              <w:rPr>
                <w:rFonts w:ascii="仿宋" w:eastAsia="仿宋" w:hAnsi="仿宋" w:cs="仿宋"/>
                <w:sz w:val="20"/>
                <w:szCs w:val="20"/>
              </w:rPr>
            </w:pPr>
            <w:r>
              <w:rPr>
                <w:rFonts w:ascii="仿宋" w:eastAsia="仿宋" w:hAnsi="仿宋" w:cs="仿宋"/>
                <w:spacing w:val="8"/>
                <w:sz w:val="20"/>
                <w:szCs w:val="20"/>
              </w:rPr>
              <w:t>②技术服务和培训到款</w:t>
            </w:r>
            <w:r>
              <w:rPr>
                <w:rFonts w:ascii="仿宋" w:eastAsia="仿宋" w:hAnsi="仿宋" w:cs="仿宋"/>
                <w:spacing w:val="7"/>
                <w:sz w:val="20"/>
                <w:szCs w:val="20"/>
              </w:rPr>
              <w:t>额</w:t>
            </w:r>
          </w:p>
          <w:p w:rsidR="00933924" w:rsidRDefault="001C3DC6">
            <w:pPr>
              <w:ind w:left="129"/>
              <w:rPr>
                <w:rFonts w:ascii="仿宋" w:eastAsia="仿宋" w:hAnsi="仿宋" w:cs="仿宋"/>
                <w:sz w:val="20"/>
                <w:szCs w:val="20"/>
              </w:rPr>
            </w:pPr>
            <w:r>
              <w:rPr>
                <w:rFonts w:ascii="仿宋" w:eastAsia="仿宋" w:hAnsi="仿宋" w:cs="仿宋"/>
                <w:spacing w:val="1"/>
                <w:sz w:val="20"/>
                <w:szCs w:val="20"/>
              </w:rPr>
              <w:t>1.5</w:t>
            </w:r>
            <w:r>
              <w:rPr>
                <w:rFonts w:ascii="仿宋" w:eastAsia="仿宋" w:hAnsi="仿宋" w:cs="仿宋"/>
                <w:sz w:val="20"/>
                <w:szCs w:val="20"/>
              </w:rPr>
              <w:t>分，排序赋分。</w:t>
            </w:r>
          </w:p>
        </w:tc>
      </w:tr>
      <w:tr w:rsidR="00933924">
        <w:trPr>
          <w:gridAfter w:val="1"/>
          <w:wAfter w:w="16" w:type="dxa"/>
          <w:trHeight w:val="1528"/>
        </w:trPr>
        <w:tc>
          <w:tcPr>
            <w:tcW w:w="1501" w:type="dxa"/>
            <w:vMerge/>
            <w:tcBorders>
              <w:top w:val="nil"/>
            </w:tcBorders>
            <w:vAlign w:val="center"/>
          </w:tcPr>
          <w:p w:rsidR="00933924" w:rsidRDefault="00933924">
            <w:pPr>
              <w:jc w:val="center"/>
              <w:rPr>
                <w:rFonts w:ascii="Arial"/>
                <w:sz w:val="20"/>
                <w:szCs w:val="20"/>
              </w:rPr>
            </w:pPr>
          </w:p>
        </w:tc>
        <w:tc>
          <w:tcPr>
            <w:tcW w:w="1385" w:type="dxa"/>
            <w:vAlign w:val="center"/>
          </w:tcPr>
          <w:p w:rsidR="00933924" w:rsidRDefault="001C3DC6">
            <w:pPr>
              <w:ind w:left="107" w:right="122" w:firstLine="16"/>
              <w:rPr>
                <w:rFonts w:ascii="仿宋" w:eastAsia="仿宋" w:hAnsi="仿宋" w:cs="仿宋"/>
                <w:sz w:val="20"/>
                <w:szCs w:val="20"/>
              </w:rPr>
            </w:pPr>
            <w:r>
              <w:rPr>
                <w:rFonts w:ascii="仿宋" w:eastAsia="仿宋" w:hAnsi="仿宋" w:cs="仿宋"/>
                <w:spacing w:val="8"/>
                <w:sz w:val="20"/>
                <w:szCs w:val="20"/>
              </w:rPr>
              <w:t>1</w:t>
            </w:r>
            <w:r>
              <w:rPr>
                <w:rFonts w:ascii="仿宋" w:eastAsia="仿宋" w:hAnsi="仿宋" w:cs="仿宋"/>
                <w:spacing w:val="5"/>
                <w:sz w:val="20"/>
                <w:szCs w:val="20"/>
              </w:rPr>
              <w:t>5</w:t>
            </w:r>
            <w:r>
              <w:rPr>
                <w:rFonts w:ascii="仿宋" w:eastAsia="仿宋" w:hAnsi="仿宋" w:cs="仿宋"/>
                <w:spacing w:val="4"/>
                <w:sz w:val="20"/>
                <w:szCs w:val="20"/>
              </w:rPr>
              <w:t>.社会公益</w:t>
            </w:r>
            <w:r>
              <w:rPr>
                <w:rFonts w:ascii="仿宋" w:eastAsia="仿宋" w:hAnsi="仿宋" w:cs="仿宋" w:hint="eastAsia"/>
                <w:spacing w:val="4"/>
                <w:sz w:val="20"/>
                <w:szCs w:val="20"/>
              </w:rPr>
              <w:t>（</w:t>
            </w:r>
            <w:r>
              <w:rPr>
                <w:rFonts w:ascii="仿宋" w:eastAsia="仿宋" w:hAnsi="仿宋" w:cs="仿宋"/>
                <w:spacing w:val="-4"/>
                <w:sz w:val="20"/>
                <w:szCs w:val="20"/>
              </w:rPr>
              <w:t>2分</w:t>
            </w:r>
            <w:r>
              <w:rPr>
                <w:rFonts w:ascii="仿宋" w:eastAsia="仿宋" w:hAnsi="仿宋" w:cs="仿宋" w:hint="eastAsia"/>
                <w:spacing w:val="-4"/>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rPr>
                <w:rFonts w:ascii="仿宋" w:eastAsia="仿宋" w:hAnsi="仿宋" w:cs="仿宋"/>
                <w:spacing w:val="3"/>
                <w:sz w:val="20"/>
                <w:szCs w:val="20"/>
              </w:rPr>
            </w:pPr>
            <w:r>
              <w:rPr>
                <w:rFonts w:ascii="仿宋" w:eastAsia="仿宋" w:hAnsi="仿宋" w:cs="仿宋"/>
                <w:spacing w:val="6"/>
                <w:sz w:val="20"/>
                <w:szCs w:val="20"/>
              </w:rPr>
              <w:t>计算方法：①</w:t>
            </w:r>
            <w:r>
              <w:rPr>
                <w:rFonts w:ascii="仿宋" w:eastAsia="仿宋" w:hAnsi="仿宋" w:cs="仿宋"/>
                <w:spacing w:val="3"/>
                <w:sz w:val="20"/>
                <w:szCs w:val="20"/>
              </w:rPr>
              <w:t>当年志愿者服务和社区教育服务</w:t>
            </w:r>
            <w:proofErr w:type="gramStart"/>
            <w:r>
              <w:rPr>
                <w:rFonts w:ascii="仿宋" w:eastAsia="仿宋" w:hAnsi="仿宋" w:cs="仿宋"/>
                <w:spacing w:val="3"/>
                <w:sz w:val="20"/>
                <w:szCs w:val="20"/>
              </w:rPr>
              <w:t>人次/</w:t>
            </w:r>
            <w:proofErr w:type="gramEnd"/>
            <w:r>
              <w:rPr>
                <w:rFonts w:ascii="仿宋" w:eastAsia="仿宋" w:hAnsi="仿宋" w:cs="仿宋"/>
                <w:spacing w:val="3"/>
                <w:sz w:val="20"/>
                <w:szCs w:val="20"/>
              </w:rPr>
              <w:t>在校师生数*100%。②当年开展中小学生劳动和职业启蒙教育</w:t>
            </w:r>
            <w:r>
              <w:rPr>
                <w:rFonts w:ascii="仿宋" w:eastAsia="仿宋" w:hAnsi="仿宋" w:cs="仿宋" w:hint="eastAsia"/>
                <w:spacing w:val="3"/>
                <w:sz w:val="20"/>
                <w:szCs w:val="20"/>
              </w:rPr>
              <w:t>、职业体验活动</w:t>
            </w:r>
            <w:r>
              <w:rPr>
                <w:rFonts w:ascii="仿宋" w:eastAsia="仿宋" w:hAnsi="仿宋" w:cs="仿宋"/>
                <w:spacing w:val="3"/>
                <w:sz w:val="20"/>
                <w:szCs w:val="20"/>
              </w:rPr>
              <w:t>人次。</w:t>
            </w:r>
          </w:p>
          <w:p w:rsidR="00933924" w:rsidRDefault="001C3DC6">
            <w:pPr>
              <w:rPr>
                <w:rFonts w:ascii="仿宋" w:eastAsia="仿宋" w:hAnsi="仿宋" w:cs="仿宋"/>
                <w:sz w:val="20"/>
                <w:szCs w:val="20"/>
              </w:rPr>
            </w:pPr>
            <w:r>
              <w:rPr>
                <w:rFonts w:ascii="仿宋" w:eastAsia="仿宋" w:hAnsi="仿宋" w:cs="仿宋"/>
                <w:spacing w:val="3"/>
                <w:sz w:val="20"/>
                <w:szCs w:val="20"/>
              </w:rPr>
              <w:t>数据来源：学校填报。</w:t>
            </w:r>
          </w:p>
        </w:tc>
        <w:tc>
          <w:tcPr>
            <w:tcW w:w="3630" w:type="dxa"/>
            <w:vAlign w:val="center"/>
          </w:tcPr>
          <w:p w:rsidR="00933924" w:rsidRDefault="001C3DC6">
            <w:pPr>
              <w:ind w:left="113" w:right="102"/>
              <w:rPr>
                <w:rFonts w:ascii="仿宋" w:eastAsia="仿宋" w:hAnsi="仿宋" w:cs="仿宋"/>
                <w:spacing w:val="2"/>
                <w:sz w:val="20"/>
                <w:szCs w:val="20"/>
              </w:rPr>
            </w:pPr>
            <w:r>
              <w:rPr>
                <w:rFonts w:ascii="仿宋" w:eastAsia="仿宋" w:hAnsi="仿宋" w:cs="仿宋"/>
                <w:spacing w:val="2"/>
                <w:sz w:val="20"/>
                <w:szCs w:val="20"/>
              </w:rPr>
              <w:t>①1分，分档赋分。</w:t>
            </w:r>
          </w:p>
          <w:p w:rsidR="00933924" w:rsidRDefault="001C3DC6">
            <w:pPr>
              <w:ind w:left="113" w:right="102"/>
              <w:rPr>
                <w:rFonts w:eastAsia="仿宋"/>
                <w:sz w:val="20"/>
                <w:szCs w:val="20"/>
              </w:rPr>
            </w:pPr>
            <w:r>
              <w:rPr>
                <w:rFonts w:ascii="仿宋" w:eastAsia="仿宋" w:hAnsi="仿宋" w:cs="仿宋"/>
                <w:spacing w:val="2"/>
                <w:sz w:val="20"/>
                <w:szCs w:val="20"/>
              </w:rPr>
              <w:t>②</w:t>
            </w:r>
            <w:r>
              <w:rPr>
                <w:rFonts w:ascii="仿宋" w:eastAsia="仿宋" w:hAnsi="仿宋" w:cs="仿宋" w:hint="eastAsia"/>
                <w:spacing w:val="2"/>
                <w:sz w:val="20"/>
                <w:szCs w:val="20"/>
              </w:rPr>
              <w:t>1</w:t>
            </w:r>
            <w:r>
              <w:rPr>
                <w:rFonts w:ascii="仿宋" w:eastAsia="仿宋" w:hAnsi="仿宋" w:cs="仿宋"/>
                <w:spacing w:val="2"/>
                <w:sz w:val="20"/>
                <w:szCs w:val="20"/>
              </w:rPr>
              <w:t>分，分档赋分。</w:t>
            </w:r>
          </w:p>
        </w:tc>
      </w:tr>
      <w:tr w:rsidR="00933924">
        <w:trPr>
          <w:gridAfter w:val="1"/>
          <w:wAfter w:w="16" w:type="dxa"/>
          <w:trHeight w:val="569"/>
        </w:trPr>
        <w:tc>
          <w:tcPr>
            <w:tcW w:w="1501" w:type="dxa"/>
            <w:vMerge w:val="restart"/>
            <w:tcBorders>
              <w:bottom w:val="nil"/>
            </w:tcBorders>
            <w:vAlign w:val="center"/>
          </w:tcPr>
          <w:p w:rsidR="00933924" w:rsidRDefault="001C3DC6">
            <w:pPr>
              <w:ind w:left="116" w:right="81" w:firstLine="6"/>
              <w:jc w:val="center"/>
              <w:rPr>
                <w:rFonts w:ascii="仿宋" w:eastAsia="仿宋" w:hAnsi="仿宋" w:cs="仿宋"/>
                <w:sz w:val="20"/>
                <w:szCs w:val="20"/>
              </w:rPr>
            </w:pPr>
            <w:r>
              <w:rPr>
                <w:rFonts w:ascii="仿宋" w:eastAsia="仿宋" w:hAnsi="仿宋" w:cs="仿宋"/>
                <w:spacing w:val="-11"/>
                <w:sz w:val="20"/>
                <w:szCs w:val="20"/>
              </w:rPr>
              <w:t>五</w:t>
            </w:r>
            <w:r>
              <w:rPr>
                <w:rFonts w:ascii="仿宋" w:eastAsia="仿宋" w:hAnsi="仿宋" w:cs="仿宋"/>
                <w:spacing w:val="-10"/>
                <w:sz w:val="20"/>
                <w:szCs w:val="20"/>
              </w:rPr>
              <w:t>、合作交</w:t>
            </w:r>
            <w:r>
              <w:rPr>
                <w:rFonts w:ascii="仿宋" w:eastAsia="仿宋" w:hAnsi="仿宋" w:cs="仿宋"/>
                <w:spacing w:val="-20"/>
                <w:sz w:val="20"/>
                <w:szCs w:val="20"/>
              </w:rPr>
              <w:t>流</w:t>
            </w:r>
            <w:r>
              <w:rPr>
                <w:rFonts w:ascii="仿宋" w:eastAsia="仿宋" w:hAnsi="仿宋" w:cs="仿宋" w:hint="eastAsia"/>
                <w:spacing w:val="-20"/>
                <w:sz w:val="20"/>
                <w:szCs w:val="20"/>
              </w:rPr>
              <w:t>（</w:t>
            </w:r>
            <w:r>
              <w:rPr>
                <w:rFonts w:ascii="仿宋" w:eastAsia="仿宋" w:hAnsi="仿宋" w:cs="仿宋"/>
                <w:spacing w:val="-14"/>
                <w:sz w:val="20"/>
                <w:szCs w:val="20"/>
              </w:rPr>
              <w:t>5分</w:t>
            </w:r>
            <w:r>
              <w:rPr>
                <w:rFonts w:ascii="仿宋" w:eastAsia="仿宋" w:hAnsi="仿宋" w:cs="仿宋" w:hint="eastAsia"/>
                <w:spacing w:val="-14"/>
                <w:sz w:val="20"/>
                <w:szCs w:val="20"/>
              </w:rPr>
              <w:t>）</w:t>
            </w:r>
          </w:p>
        </w:tc>
        <w:tc>
          <w:tcPr>
            <w:tcW w:w="1385" w:type="dxa"/>
            <w:vAlign w:val="center"/>
          </w:tcPr>
          <w:p w:rsidR="00933924" w:rsidRDefault="001C3DC6">
            <w:pPr>
              <w:ind w:left="113" w:right="74" w:firstLine="10"/>
              <w:rPr>
                <w:rFonts w:ascii="仿宋" w:eastAsia="仿宋" w:hAnsi="仿宋" w:cs="仿宋"/>
                <w:sz w:val="20"/>
                <w:szCs w:val="20"/>
              </w:rPr>
            </w:pPr>
            <w:r>
              <w:rPr>
                <w:rFonts w:ascii="仿宋" w:eastAsia="仿宋" w:hAnsi="仿宋" w:cs="仿宋"/>
                <w:spacing w:val="8"/>
                <w:sz w:val="20"/>
                <w:szCs w:val="20"/>
              </w:rPr>
              <w:t>1</w:t>
            </w:r>
            <w:r>
              <w:rPr>
                <w:rFonts w:ascii="仿宋" w:eastAsia="仿宋" w:hAnsi="仿宋" w:cs="仿宋"/>
                <w:spacing w:val="5"/>
                <w:sz w:val="20"/>
                <w:szCs w:val="20"/>
              </w:rPr>
              <w:t>6</w:t>
            </w:r>
            <w:r>
              <w:rPr>
                <w:rFonts w:ascii="仿宋" w:eastAsia="仿宋" w:hAnsi="仿宋" w:cs="仿宋"/>
                <w:spacing w:val="4"/>
                <w:sz w:val="20"/>
                <w:szCs w:val="20"/>
              </w:rPr>
              <w:t>.校际交流</w:t>
            </w:r>
            <w:r>
              <w:rPr>
                <w:rFonts w:ascii="仿宋" w:eastAsia="仿宋" w:hAnsi="仿宋" w:cs="仿宋"/>
                <w:spacing w:val="-12"/>
                <w:sz w:val="20"/>
                <w:szCs w:val="20"/>
              </w:rPr>
              <w:t>合作</w:t>
            </w:r>
            <w:r>
              <w:rPr>
                <w:rFonts w:ascii="仿宋" w:eastAsia="仿宋" w:hAnsi="仿宋" w:cs="仿宋" w:hint="eastAsia"/>
                <w:spacing w:val="-12"/>
                <w:sz w:val="20"/>
                <w:szCs w:val="20"/>
              </w:rPr>
              <w:t>（</w:t>
            </w:r>
            <w:r>
              <w:rPr>
                <w:rFonts w:ascii="仿宋" w:eastAsia="仿宋" w:hAnsi="仿宋" w:cs="仿宋"/>
                <w:spacing w:val="-12"/>
                <w:sz w:val="20"/>
                <w:szCs w:val="20"/>
              </w:rPr>
              <w:t>3分</w:t>
            </w:r>
            <w:r>
              <w:rPr>
                <w:rFonts w:ascii="仿宋" w:eastAsia="仿宋" w:hAnsi="仿宋" w:cs="仿宋" w:hint="eastAsia"/>
                <w:spacing w:val="-12"/>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性</w:t>
            </w:r>
          </w:p>
        </w:tc>
        <w:tc>
          <w:tcPr>
            <w:tcW w:w="7112" w:type="dxa"/>
            <w:vAlign w:val="center"/>
          </w:tcPr>
          <w:p w:rsidR="00933924" w:rsidRDefault="001C3DC6">
            <w:pPr>
              <w:ind w:left="116"/>
              <w:rPr>
                <w:rFonts w:ascii="仿宋" w:eastAsia="仿宋" w:hAnsi="仿宋" w:cs="仿宋"/>
                <w:spacing w:val="9"/>
                <w:sz w:val="20"/>
                <w:szCs w:val="20"/>
              </w:rPr>
            </w:pPr>
            <w:r>
              <w:rPr>
                <w:rFonts w:ascii="仿宋" w:eastAsia="仿宋" w:hAnsi="仿宋" w:cs="仿宋"/>
                <w:spacing w:val="9"/>
                <w:sz w:val="20"/>
                <w:szCs w:val="20"/>
              </w:rPr>
              <w:t>计算方法：学校提供当年省内外、国内外校际合作交流情况</w:t>
            </w:r>
            <w:r>
              <w:rPr>
                <w:rFonts w:ascii="仿宋" w:eastAsia="仿宋" w:hAnsi="仿宋" w:cs="仿宋" w:hint="eastAsia"/>
                <w:spacing w:val="9"/>
                <w:sz w:val="20"/>
                <w:szCs w:val="20"/>
              </w:rPr>
              <w:t>（包括交流人次，交流形式与内容及成果）</w:t>
            </w:r>
            <w:r>
              <w:rPr>
                <w:rFonts w:ascii="仿宋" w:eastAsia="仿宋" w:hAnsi="仿宋" w:cs="仿宋"/>
                <w:spacing w:val="9"/>
                <w:sz w:val="20"/>
                <w:szCs w:val="20"/>
              </w:rPr>
              <w:t>，综合评价。</w:t>
            </w:r>
          </w:p>
          <w:p w:rsidR="00933924" w:rsidRDefault="001C3DC6">
            <w:pPr>
              <w:ind w:left="116"/>
              <w:rPr>
                <w:rFonts w:ascii="仿宋" w:eastAsia="仿宋" w:hAnsi="仿宋" w:cs="仿宋"/>
                <w:sz w:val="20"/>
                <w:szCs w:val="20"/>
              </w:rPr>
            </w:pPr>
            <w:r>
              <w:rPr>
                <w:rFonts w:ascii="仿宋" w:eastAsia="仿宋" w:hAnsi="仿宋" w:cs="仿宋"/>
                <w:spacing w:val="9"/>
                <w:sz w:val="20"/>
                <w:szCs w:val="20"/>
              </w:rPr>
              <w:t>数据来源：学校填报。</w:t>
            </w:r>
          </w:p>
        </w:tc>
        <w:tc>
          <w:tcPr>
            <w:tcW w:w="3630" w:type="dxa"/>
            <w:vAlign w:val="center"/>
          </w:tcPr>
          <w:p w:rsidR="00933924" w:rsidRDefault="001C3DC6">
            <w:pPr>
              <w:ind w:left="118"/>
              <w:rPr>
                <w:rFonts w:ascii="仿宋" w:eastAsia="仿宋" w:hAnsi="仿宋" w:cs="仿宋"/>
                <w:sz w:val="20"/>
                <w:szCs w:val="20"/>
              </w:rPr>
            </w:pPr>
            <w:proofErr w:type="gramStart"/>
            <w:r>
              <w:rPr>
                <w:rFonts w:ascii="仿宋" w:eastAsia="仿宋" w:hAnsi="仿宋" w:cs="仿宋"/>
                <w:spacing w:val="7"/>
                <w:sz w:val="20"/>
                <w:szCs w:val="20"/>
              </w:rPr>
              <w:t>分档赋</w:t>
            </w:r>
            <w:r>
              <w:rPr>
                <w:rFonts w:ascii="仿宋" w:eastAsia="仿宋" w:hAnsi="仿宋" w:cs="仿宋"/>
                <w:spacing w:val="6"/>
                <w:sz w:val="20"/>
                <w:szCs w:val="20"/>
              </w:rPr>
              <w:t>分</w:t>
            </w:r>
            <w:proofErr w:type="gramEnd"/>
          </w:p>
        </w:tc>
      </w:tr>
      <w:tr w:rsidR="00933924">
        <w:trPr>
          <w:gridAfter w:val="1"/>
          <w:wAfter w:w="16" w:type="dxa"/>
          <w:trHeight w:val="857"/>
        </w:trPr>
        <w:tc>
          <w:tcPr>
            <w:tcW w:w="1501" w:type="dxa"/>
            <w:vMerge/>
            <w:tcBorders>
              <w:top w:val="nil"/>
            </w:tcBorders>
            <w:vAlign w:val="center"/>
          </w:tcPr>
          <w:p w:rsidR="00933924" w:rsidRDefault="00933924">
            <w:pPr>
              <w:jc w:val="center"/>
              <w:rPr>
                <w:rFonts w:ascii="Arial"/>
                <w:sz w:val="20"/>
                <w:szCs w:val="20"/>
              </w:rPr>
            </w:pPr>
          </w:p>
        </w:tc>
        <w:tc>
          <w:tcPr>
            <w:tcW w:w="1385" w:type="dxa"/>
            <w:vAlign w:val="center"/>
          </w:tcPr>
          <w:p w:rsidR="00933924" w:rsidRDefault="001C3DC6">
            <w:pPr>
              <w:ind w:left="113" w:right="74" w:firstLine="10"/>
              <w:rPr>
                <w:rFonts w:ascii="仿宋" w:eastAsia="仿宋" w:hAnsi="仿宋" w:cs="仿宋"/>
                <w:sz w:val="20"/>
                <w:szCs w:val="20"/>
              </w:rPr>
            </w:pPr>
            <w:r>
              <w:rPr>
                <w:rFonts w:ascii="仿宋" w:eastAsia="仿宋" w:hAnsi="仿宋" w:cs="仿宋"/>
                <w:spacing w:val="8"/>
                <w:sz w:val="20"/>
                <w:szCs w:val="20"/>
              </w:rPr>
              <w:t>1</w:t>
            </w:r>
            <w:r>
              <w:rPr>
                <w:rFonts w:ascii="仿宋" w:eastAsia="仿宋" w:hAnsi="仿宋" w:cs="仿宋"/>
                <w:spacing w:val="5"/>
                <w:sz w:val="20"/>
                <w:szCs w:val="20"/>
              </w:rPr>
              <w:t>7</w:t>
            </w:r>
            <w:r>
              <w:rPr>
                <w:rFonts w:ascii="仿宋" w:eastAsia="仿宋" w:hAnsi="仿宋" w:cs="仿宋"/>
                <w:spacing w:val="4"/>
                <w:sz w:val="20"/>
                <w:szCs w:val="20"/>
              </w:rPr>
              <w:t>.国际交流</w:t>
            </w:r>
            <w:r>
              <w:rPr>
                <w:rFonts w:ascii="仿宋" w:eastAsia="仿宋" w:hAnsi="仿宋" w:cs="仿宋"/>
                <w:spacing w:val="-12"/>
                <w:sz w:val="20"/>
                <w:szCs w:val="20"/>
              </w:rPr>
              <w:t>合作</w:t>
            </w:r>
            <w:r>
              <w:rPr>
                <w:rFonts w:ascii="仿宋" w:eastAsia="仿宋" w:hAnsi="仿宋" w:cs="仿宋" w:hint="eastAsia"/>
                <w:spacing w:val="-12"/>
                <w:sz w:val="20"/>
                <w:szCs w:val="20"/>
              </w:rPr>
              <w:t>（</w:t>
            </w:r>
            <w:r>
              <w:rPr>
                <w:rFonts w:ascii="仿宋" w:eastAsia="仿宋" w:hAnsi="仿宋" w:cs="仿宋"/>
                <w:spacing w:val="-12"/>
                <w:sz w:val="20"/>
                <w:szCs w:val="20"/>
              </w:rPr>
              <w:t>2分</w:t>
            </w:r>
            <w:r>
              <w:rPr>
                <w:rFonts w:ascii="仿宋" w:eastAsia="仿宋" w:hAnsi="仿宋" w:cs="仿宋" w:hint="eastAsia"/>
                <w:spacing w:val="-12"/>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8" w:right="126" w:hanging="2"/>
              <w:rPr>
                <w:rFonts w:ascii="仿宋" w:eastAsia="仿宋" w:hAnsi="仿宋" w:cs="仿宋"/>
                <w:sz w:val="20"/>
                <w:szCs w:val="20"/>
                <w:highlight w:val="yellow"/>
              </w:rPr>
            </w:pPr>
            <w:r>
              <w:rPr>
                <w:rFonts w:ascii="仿宋" w:eastAsia="仿宋" w:hAnsi="仿宋" w:cs="仿宋"/>
                <w:spacing w:val="2"/>
                <w:sz w:val="20"/>
                <w:szCs w:val="20"/>
              </w:rPr>
              <w:t>计算</w:t>
            </w:r>
            <w:r>
              <w:rPr>
                <w:rFonts w:ascii="仿宋" w:eastAsia="仿宋" w:hAnsi="仿宋" w:cs="仿宋"/>
                <w:spacing w:val="1"/>
                <w:sz w:val="20"/>
                <w:szCs w:val="20"/>
              </w:rPr>
              <w:t>方法：</w:t>
            </w:r>
            <w:r>
              <w:rPr>
                <w:rFonts w:ascii="仿宋" w:eastAsia="仿宋" w:hAnsi="仿宋" w:cs="仿宋" w:hint="eastAsia"/>
                <w:spacing w:val="1"/>
                <w:sz w:val="20"/>
                <w:szCs w:val="20"/>
              </w:rPr>
              <w:t>①</w:t>
            </w:r>
            <w:r>
              <w:rPr>
                <w:rFonts w:ascii="仿宋" w:eastAsia="仿宋" w:hAnsi="仿宋" w:cs="仿宋"/>
                <w:spacing w:val="1"/>
                <w:sz w:val="20"/>
                <w:szCs w:val="20"/>
              </w:rPr>
              <w:t>当年专任教师国</w:t>
            </w:r>
            <w:r>
              <w:rPr>
                <w:rFonts w:ascii="仿宋" w:eastAsia="仿宋" w:hAnsi="仿宋" w:cs="仿宋" w:hint="eastAsia"/>
                <w:spacing w:val="1"/>
                <w:sz w:val="20"/>
                <w:szCs w:val="20"/>
              </w:rPr>
              <w:t>（</w:t>
            </w:r>
            <w:r>
              <w:rPr>
                <w:rFonts w:ascii="仿宋" w:eastAsia="仿宋" w:hAnsi="仿宋" w:cs="仿宋"/>
                <w:spacing w:val="1"/>
                <w:sz w:val="20"/>
                <w:szCs w:val="20"/>
              </w:rPr>
              <w:t>境</w:t>
            </w:r>
            <w:r>
              <w:rPr>
                <w:rFonts w:ascii="仿宋" w:eastAsia="仿宋" w:hAnsi="仿宋" w:cs="仿宋" w:hint="eastAsia"/>
                <w:spacing w:val="1"/>
                <w:sz w:val="20"/>
                <w:szCs w:val="20"/>
              </w:rPr>
              <w:t>）</w:t>
            </w:r>
            <w:r>
              <w:rPr>
                <w:rFonts w:ascii="仿宋" w:eastAsia="仿宋" w:hAnsi="仿宋" w:cs="仿宋"/>
                <w:spacing w:val="1"/>
                <w:sz w:val="20"/>
                <w:szCs w:val="20"/>
              </w:rPr>
              <w:t>外访学1个月以上人数，当年在校生国</w:t>
            </w:r>
            <w:r>
              <w:rPr>
                <w:rFonts w:ascii="仿宋" w:eastAsia="仿宋" w:hAnsi="仿宋" w:cs="仿宋" w:hint="eastAsia"/>
                <w:spacing w:val="1"/>
                <w:sz w:val="20"/>
                <w:szCs w:val="20"/>
              </w:rPr>
              <w:t>（</w:t>
            </w:r>
            <w:r>
              <w:rPr>
                <w:rFonts w:ascii="仿宋" w:eastAsia="仿宋" w:hAnsi="仿宋" w:cs="仿宋"/>
                <w:spacing w:val="1"/>
                <w:sz w:val="20"/>
                <w:szCs w:val="20"/>
              </w:rPr>
              <w:t>境</w:t>
            </w:r>
            <w:r>
              <w:rPr>
                <w:rFonts w:ascii="仿宋" w:eastAsia="仿宋" w:hAnsi="仿宋" w:cs="仿宋" w:hint="eastAsia"/>
                <w:spacing w:val="1"/>
                <w:sz w:val="20"/>
                <w:szCs w:val="20"/>
              </w:rPr>
              <w:t>）</w:t>
            </w:r>
            <w:r>
              <w:rPr>
                <w:rFonts w:ascii="仿宋" w:eastAsia="仿宋" w:hAnsi="仿宋" w:cs="仿宋"/>
                <w:spacing w:val="1"/>
                <w:sz w:val="20"/>
                <w:szCs w:val="20"/>
              </w:rPr>
              <w:t>外</w:t>
            </w:r>
            <w:r>
              <w:rPr>
                <w:rFonts w:ascii="仿宋" w:eastAsia="仿宋" w:hAnsi="仿宋" w:cs="仿宋"/>
                <w:spacing w:val="-1"/>
                <w:sz w:val="20"/>
                <w:szCs w:val="20"/>
              </w:rPr>
              <w:t>交流3个月</w:t>
            </w:r>
            <w:r>
              <w:rPr>
                <w:rFonts w:ascii="仿宋" w:eastAsia="仿宋" w:hAnsi="仿宋" w:cs="仿宋"/>
                <w:sz w:val="20"/>
                <w:szCs w:val="20"/>
              </w:rPr>
              <w:t>以上累计人数。</w:t>
            </w:r>
          </w:p>
          <w:p w:rsidR="00933924" w:rsidRDefault="001C3DC6">
            <w:pPr>
              <w:ind w:left="117"/>
              <w:rPr>
                <w:rFonts w:ascii="仿宋" w:eastAsia="仿宋" w:hAnsi="仿宋" w:cs="仿宋"/>
                <w:sz w:val="20"/>
                <w:szCs w:val="20"/>
              </w:rPr>
            </w:pPr>
            <w:r>
              <w:rPr>
                <w:rFonts w:ascii="仿宋" w:eastAsia="仿宋" w:hAnsi="仿宋" w:cs="仿宋"/>
                <w:spacing w:val="12"/>
                <w:sz w:val="20"/>
                <w:szCs w:val="20"/>
              </w:rPr>
              <w:t>数</w:t>
            </w:r>
            <w:r>
              <w:rPr>
                <w:rFonts w:ascii="仿宋" w:eastAsia="仿宋" w:hAnsi="仿宋" w:cs="仿宋"/>
                <w:spacing w:val="7"/>
                <w:sz w:val="20"/>
                <w:szCs w:val="20"/>
              </w:rPr>
              <w:t>据来源：学校填报。</w:t>
            </w:r>
          </w:p>
        </w:tc>
        <w:tc>
          <w:tcPr>
            <w:tcW w:w="3630" w:type="dxa"/>
            <w:vAlign w:val="center"/>
          </w:tcPr>
          <w:p w:rsidR="00933924" w:rsidRDefault="001C3DC6">
            <w:pPr>
              <w:ind w:left="115" w:right="109"/>
              <w:rPr>
                <w:rFonts w:ascii="仿宋" w:eastAsia="仿宋" w:hAnsi="仿宋" w:cs="仿宋"/>
                <w:sz w:val="20"/>
                <w:szCs w:val="20"/>
              </w:rPr>
            </w:pPr>
            <w:r>
              <w:rPr>
                <w:rFonts w:ascii="仿宋" w:eastAsia="仿宋" w:hAnsi="仿宋" w:cs="仿宋" w:hint="eastAsia"/>
                <w:spacing w:val="1"/>
                <w:sz w:val="20"/>
                <w:szCs w:val="20"/>
              </w:rPr>
              <w:t>①</w:t>
            </w:r>
            <w:r>
              <w:rPr>
                <w:rFonts w:ascii="仿宋" w:eastAsia="仿宋" w:hAnsi="仿宋" w:cs="仿宋"/>
                <w:spacing w:val="-4"/>
                <w:sz w:val="20"/>
                <w:szCs w:val="20"/>
              </w:rPr>
              <w:t>教师、</w:t>
            </w:r>
            <w:r>
              <w:rPr>
                <w:rFonts w:ascii="仿宋" w:eastAsia="仿宋" w:hAnsi="仿宋" w:cs="仿宋"/>
                <w:spacing w:val="-2"/>
                <w:sz w:val="20"/>
                <w:szCs w:val="20"/>
              </w:rPr>
              <w:t>学生各占1分，排序</w:t>
            </w:r>
            <w:r>
              <w:rPr>
                <w:rFonts w:ascii="仿宋" w:eastAsia="仿宋" w:hAnsi="仿宋" w:cs="仿宋"/>
                <w:spacing w:val="4"/>
                <w:sz w:val="20"/>
                <w:szCs w:val="20"/>
              </w:rPr>
              <w:t>赋</w:t>
            </w:r>
            <w:r>
              <w:rPr>
                <w:rFonts w:ascii="仿宋" w:eastAsia="仿宋" w:hAnsi="仿宋" w:cs="仿宋"/>
                <w:spacing w:val="3"/>
                <w:sz w:val="20"/>
                <w:szCs w:val="20"/>
              </w:rPr>
              <w:t>分。</w:t>
            </w:r>
          </w:p>
        </w:tc>
      </w:tr>
      <w:tr w:rsidR="00933924">
        <w:trPr>
          <w:gridAfter w:val="1"/>
          <w:wAfter w:w="16" w:type="dxa"/>
          <w:trHeight w:val="1288"/>
        </w:trPr>
        <w:tc>
          <w:tcPr>
            <w:tcW w:w="1501" w:type="dxa"/>
            <w:vMerge w:val="restart"/>
            <w:tcBorders>
              <w:bottom w:val="nil"/>
            </w:tcBorders>
            <w:vAlign w:val="center"/>
          </w:tcPr>
          <w:p w:rsidR="00933924" w:rsidRDefault="001C3DC6">
            <w:pPr>
              <w:ind w:left="119" w:right="6" w:firstLine="4"/>
              <w:jc w:val="center"/>
              <w:rPr>
                <w:rFonts w:ascii="仿宋" w:eastAsia="仿宋" w:hAnsi="仿宋" w:cs="仿宋"/>
                <w:sz w:val="20"/>
                <w:szCs w:val="20"/>
              </w:rPr>
            </w:pPr>
            <w:r>
              <w:rPr>
                <w:rFonts w:ascii="仿宋" w:eastAsia="仿宋" w:hAnsi="仿宋" w:cs="仿宋"/>
                <w:spacing w:val="-13"/>
                <w:sz w:val="20"/>
                <w:szCs w:val="20"/>
              </w:rPr>
              <w:t>六</w:t>
            </w:r>
            <w:r>
              <w:rPr>
                <w:rFonts w:ascii="仿宋" w:eastAsia="仿宋" w:hAnsi="仿宋" w:cs="仿宋"/>
                <w:spacing w:val="-10"/>
                <w:sz w:val="20"/>
                <w:szCs w:val="20"/>
              </w:rPr>
              <w:t>、发展能</w:t>
            </w:r>
            <w:r>
              <w:rPr>
                <w:rFonts w:ascii="仿宋" w:eastAsia="仿宋" w:hAnsi="仿宋" w:cs="仿宋"/>
                <w:spacing w:val="-19"/>
                <w:sz w:val="20"/>
                <w:szCs w:val="20"/>
              </w:rPr>
              <w:t>力</w:t>
            </w:r>
            <w:r>
              <w:rPr>
                <w:rFonts w:ascii="仿宋" w:eastAsia="仿宋" w:hAnsi="仿宋" w:cs="仿宋" w:hint="eastAsia"/>
                <w:spacing w:val="-19"/>
                <w:sz w:val="20"/>
                <w:szCs w:val="20"/>
              </w:rPr>
              <w:t>（</w:t>
            </w:r>
            <w:r>
              <w:rPr>
                <w:rFonts w:ascii="仿宋" w:eastAsia="仿宋" w:hAnsi="仿宋" w:cs="仿宋"/>
                <w:spacing w:val="-16"/>
                <w:sz w:val="20"/>
                <w:szCs w:val="20"/>
              </w:rPr>
              <w:t>20分</w:t>
            </w:r>
            <w:r>
              <w:rPr>
                <w:rFonts w:ascii="仿宋" w:eastAsia="仿宋" w:hAnsi="仿宋" w:cs="仿宋" w:hint="eastAsia"/>
                <w:spacing w:val="-16"/>
                <w:sz w:val="20"/>
                <w:szCs w:val="20"/>
              </w:rPr>
              <w:t>）</w:t>
            </w:r>
          </w:p>
        </w:tc>
        <w:tc>
          <w:tcPr>
            <w:tcW w:w="1385" w:type="dxa"/>
            <w:vAlign w:val="center"/>
          </w:tcPr>
          <w:p w:rsidR="00933924" w:rsidRDefault="001C3DC6">
            <w:pPr>
              <w:ind w:left="113" w:right="74" w:firstLine="10"/>
              <w:rPr>
                <w:rFonts w:ascii="仿宋" w:eastAsia="仿宋" w:hAnsi="仿宋" w:cs="仿宋"/>
                <w:sz w:val="20"/>
                <w:szCs w:val="20"/>
              </w:rPr>
            </w:pPr>
            <w:r>
              <w:rPr>
                <w:rFonts w:ascii="仿宋" w:eastAsia="仿宋" w:hAnsi="仿宋" w:cs="仿宋"/>
                <w:spacing w:val="8"/>
                <w:sz w:val="20"/>
                <w:szCs w:val="20"/>
              </w:rPr>
              <w:t>1</w:t>
            </w:r>
            <w:r>
              <w:rPr>
                <w:rFonts w:ascii="仿宋" w:eastAsia="仿宋" w:hAnsi="仿宋" w:cs="仿宋"/>
                <w:spacing w:val="5"/>
                <w:sz w:val="20"/>
                <w:szCs w:val="20"/>
              </w:rPr>
              <w:t>8</w:t>
            </w:r>
            <w:r>
              <w:rPr>
                <w:rFonts w:ascii="仿宋" w:eastAsia="仿宋" w:hAnsi="仿宋" w:cs="仿宋"/>
                <w:spacing w:val="4"/>
                <w:sz w:val="20"/>
                <w:szCs w:val="20"/>
              </w:rPr>
              <w:t>.基本办学</w:t>
            </w:r>
            <w:r>
              <w:rPr>
                <w:rFonts w:ascii="仿宋" w:eastAsia="仿宋" w:hAnsi="仿宋" w:cs="仿宋"/>
                <w:spacing w:val="-12"/>
                <w:sz w:val="20"/>
                <w:szCs w:val="20"/>
              </w:rPr>
              <w:t>条件</w:t>
            </w:r>
            <w:r>
              <w:rPr>
                <w:rFonts w:ascii="仿宋" w:eastAsia="仿宋" w:hAnsi="仿宋" w:cs="仿宋" w:hint="eastAsia"/>
                <w:spacing w:val="-12"/>
                <w:sz w:val="20"/>
                <w:szCs w:val="20"/>
              </w:rPr>
              <w:t>（7</w:t>
            </w:r>
            <w:r>
              <w:rPr>
                <w:rFonts w:ascii="仿宋" w:eastAsia="仿宋" w:hAnsi="仿宋" w:cs="仿宋"/>
                <w:spacing w:val="-12"/>
                <w:sz w:val="20"/>
                <w:szCs w:val="20"/>
              </w:rPr>
              <w:t>分</w:t>
            </w:r>
            <w:r>
              <w:rPr>
                <w:rFonts w:ascii="仿宋" w:eastAsia="仿宋" w:hAnsi="仿宋" w:cs="仿宋" w:hint="eastAsia"/>
                <w:spacing w:val="-12"/>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1" w:right="104" w:firstLine="5"/>
              <w:rPr>
                <w:rFonts w:ascii="仿宋" w:eastAsia="仿宋" w:hAnsi="仿宋" w:cs="仿宋"/>
                <w:spacing w:val="2"/>
                <w:sz w:val="20"/>
                <w:szCs w:val="20"/>
              </w:rPr>
            </w:pPr>
            <w:r>
              <w:rPr>
                <w:rFonts w:ascii="仿宋" w:eastAsia="仿宋" w:hAnsi="仿宋" w:cs="仿宋"/>
                <w:spacing w:val="2"/>
                <w:sz w:val="20"/>
                <w:szCs w:val="20"/>
              </w:rPr>
              <w:t>计算方法：依据教育部《中等职业学校设置标准》</w:t>
            </w:r>
            <w:r>
              <w:rPr>
                <w:rFonts w:ascii="仿宋" w:eastAsia="仿宋" w:hAnsi="仿宋" w:cs="仿宋" w:hint="eastAsia"/>
                <w:spacing w:val="2"/>
                <w:sz w:val="20"/>
                <w:szCs w:val="20"/>
              </w:rPr>
              <w:t>（</w:t>
            </w:r>
            <w:r>
              <w:rPr>
                <w:rFonts w:ascii="仿宋" w:eastAsia="仿宋" w:hAnsi="仿宋" w:cs="仿宋"/>
                <w:spacing w:val="1"/>
                <w:sz w:val="20"/>
                <w:szCs w:val="20"/>
              </w:rPr>
              <w:t>教职成〔2010〕12号</w:t>
            </w:r>
            <w:r>
              <w:rPr>
                <w:rFonts w:ascii="仿宋" w:eastAsia="仿宋" w:hAnsi="仿宋" w:cs="仿宋" w:hint="eastAsia"/>
                <w:spacing w:val="1"/>
                <w:sz w:val="20"/>
                <w:szCs w:val="20"/>
              </w:rPr>
              <w:t>）</w:t>
            </w:r>
            <w:r>
              <w:rPr>
                <w:rFonts w:ascii="仿宋" w:eastAsia="仿宋" w:hAnsi="仿宋" w:cs="仿宋"/>
                <w:spacing w:val="1"/>
                <w:sz w:val="20"/>
                <w:szCs w:val="20"/>
              </w:rPr>
              <w:t>和《山</w:t>
            </w:r>
            <w:r>
              <w:rPr>
                <w:rFonts w:ascii="仿宋" w:eastAsia="仿宋" w:hAnsi="仿宋" w:cs="仿宋"/>
                <w:spacing w:val="4"/>
                <w:sz w:val="20"/>
                <w:szCs w:val="20"/>
              </w:rPr>
              <w:t>东省中等</w:t>
            </w:r>
            <w:r>
              <w:rPr>
                <w:rFonts w:ascii="仿宋" w:eastAsia="仿宋" w:hAnsi="仿宋" w:cs="仿宋"/>
                <w:spacing w:val="3"/>
                <w:sz w:val="20"/>
                <w:szCs w:val="20"/>
              </w:rPr>
              <w:t>职</w:t>
            </w:r>
            <w:r>
              <w:rPr>
                <w:rFonts w:ascii="仿宋" w:eastAsia="仿宋" w:hAnsi="仿宋" w:cs="仿宋"/>
                <w:spacing w:val="2"/>
                <w:sz w:val="20"/>
                <w:szCs w:val="20"/>
              </w:rPr>
              <w:t>业学校分级标准</w:t>
            </w:r>
            <w:r>
              <w:rPr>
                <w:rFonts w:ascii="仿宋" w:eastAsia="仿宋" w:hAnsi="仿宋" w:cs="仿宋" w:hint="eastAsia"/>
                <w:spacing w:val="2"/>
                <w:sz w:val="20"/>
                <w:szCs w:val="20"/>
              </w:rPr>
              <w:t>（</w:t>
            </w:r>
            <w:r>
              <w:rPr>
                <w:rFonts w:ascii="仿宋" w:eastAsia="仿宋" w:hAnsi="仿宋" w:cs="仿宋"/>
                <w:spacing w:val="2"/>
                <w:sz w:val="20"/>
                <w:szCs w:val="20"/>
              </w:rPr>
              <w:t>试行</w:t>
            </w:r>
            <w:r>
              <w:rPr>
                <w:rFonts w:ascii="仿宋" w:eastAsia="仿宋" w:hAnsi="仿宋" w:cs="仿宋" w:hint="eastAsia"/>
                <w:spacing w:val="2"/>
                <w:sz w:val="20"/>
                <w:szCs w:val="20"/>
              </w:rPr>
              <w:t>）</w:t>
            </w:r>
            <w:r>
              <w:rPr>
                <w:rFonts w:ascii="仿宋" w:eastAsia="仿宋" w:hAnsi="仿宋" w:cs="仿宋"/>
                <w:spacing w:val="2"/>
                <w:sz w:val="20"/>
                <w:szCs w:val="20"/>
              </w:rPr>
              <w:t>》</w:t>
            </w:r>
            <w:r>
              <w:rPr>
                <w:rFonts w:ascii="仿宋" w:eastAsia="仿宋" w:hAnsi="仿宋" w:cs="仿宋" w:hint="eastAsia"/>
                <w:spacing w:val="2"/>
                <w:sz w:val="20"/>
                <w:szCs w:val="20"/>
              </w:rPr>
              <w:t>（</w:t>
            </w:r>
            <w:r>
              <w:rPr>
                <w:rFonts w:ascii="仿宋" w:eastAsia="仿宋" w:hAnsi="仿宋" w:cs="仿宋"/>
                <w:spacing w:val="2"/>
                <w:sz w:val="20"/>
                <w:szCs w:val="20"/>
              </w:rPr>
              <w:t>鲁教职字〔2012〕1号</w:t>
            </w:r>
            <w:r>
              <w:rPr>
                <w:rFonts w:ascii="仿宋" w:eastAsia="仿宋" w:hAnsi="仿宋" w:cs="仿宋" w:hint="eastAsia"/>
                <w:spacing w:val="2"/>
                <w:sz w:val="20"/>
                <w:szCs w:val="20"/>
              </w:rPr>
              <w:t>）</w:t>
            </w:r>
            <w:r>
              <w:rPr>
                <w:rFonts w:ascii="仿宋" w:eastAsia="仿宋" w:hAnsi="仿宋" w:cs="仿宋"/>
                <w:spacing w:val="2"/>
                <w:sz w:val="20"/>
                <w:szCs w:val="20"/>
              </w:rPr>
              <w:t>，考核办学条件达标情况。</w:t>
            </w:r>
          </w:p>
          <w:p w:rsidR="00933924" w:rsidRDefault="001C3DC6">
            <w:pPr>
              <w:ind w:left="111" w:right="104" w:firstLine="5"/>
              <w:rPr>
                <w:rFonts w:ascii="仿宋" w:eastAsia="仿宋" w:hAnsi="仿宋" w:cs="仿宋"/>
                <w:sz w:val="20"/>
                <w:szCs w:val="20"/>
              </w:rPr>
            </w:pPr>
            <w:r>
              <w:rPr>
                <w:rFonts w:ascii="仿宋" w:eastAsia="仿宋" w:hAnsi="仿宋" w:cs="仿宋"/>
                <w:spacing w:val="2"/>
                <w:sz w:val="20"/>
                <w:szCs w:val="20"/>
              </w:rPr>
              <w:t>数据来源：</w:t>
            </w:r>
            <w:r>
              <w:rPr>
                <w:rFonts w:ascii="仿宋" w:eastAsia="仿宋" w:hAnsi="仿宋" w:cs="仿宋" w:hint="eastAsia"/>
                <w:spacing w:val="2"/>
                <w:sz w:val="20"/>
                <w:szCs w:val="20"/>
              </w:rPr>
              <w:t>全国中等职业学校管理信息系统、</w:t>
            </w:r>
            <w:r>
              <w:rPr>
                <w:rFonts w:ascii="仿宋" w:eastAsia="仿宋" w:hAnsi="仿宋" w:cs="仿宋"/>
                <w:spacing w:val="2"/>
                <w:sz w:val="20"/>
                <w:szCs w:val="20"/>
              </w:rPr>
              <w:t>学校</w:t>
            </w:r>
            <w:r>
              <w:rPr>
                <w:rFonts w:ascii="仿宋" w:eastAsia="仿宋" w:hAnsi="仿宋" w:cs="仿宋"/>
                <w:spacing w:val="1"/>
                <w:sz w:val="20"/>
                <w:szCs w:val="20"/>
              </w:rPr>
              <w:t>填报。</w:t>
            </w:r>
          </w:p>
        </w:tc>
        <w:tc>
          <w:tcPr>
            <w:tcW w:w="3630" w:type="dxa"/>
            <w:vAlign w:val="center"/>
          </w:tcPr>
          <w:p w:rsidR="00933924" w:rsidRDefault="001C3DC6">
            <w:pPr>
              <w:ind w:left="120" w:right="275" w:hanging="5"/>
              <w:rPr>
                <w:rFonts w:ascii="仿宋" w:eastAsia="仿宋" w:hAnsi="仿宋" w:cs="仿宋"/>
                <w:sz w:val="20"/>
                <w:szCs w:val="20"/>
              </w:rPr>
            </w:pPr>
            <w:r>
              <w:rPr>
                <w:rFonts w:ascii="仿宋" w:eastAsia="仿宋" w:hAnsi="仿宋" w:cs="仿宋"/>
                <w:spacing w:val="11"/>
                <w:sz w:val="20"/>
                <w:szCs w:val="20"/>
              </w:rPr>
              <w:t>全</w:t>
            </w:r>
            <w:r>
              <w:rPr>
                <w:rFonts w:ascii="仿宋" w:eastAsia="仿宋" w:hAnsi="仿宋" w:cs="仿宋"/>
                <w:spacing w:val="9"/>
                <w:sz w:val="20"/>
                <w:szCs w:val="20"/>
              </w:rPr>
              <w:t>部指标均达标的按满分</w:t>
            </w:r>
            <w:r>
              <w:rPr>
                <w:rFonts w:ascii="仿宋" w:eastAsia="仿宋" w:hAnsi="仿宋" w:cs="仿宋"/>
                <w:spacing w:val="15"/>
                <w:sz w:val="20"/>
                <w:szCs w:val="20"/>
              </w:rPr>
              <w:t>计</w:t>
            </w:r>
            <w:r>
              <w:rPr>
                <w:rFonts w:ascii="仿宋" w:eastAsia="仿宋" w:hAnsi="仿宋" w:cs="仿宋"/>
                <w:spacing w:val="8"/>
                <w:sz w:val="20"/>
                <w:szCs w:val="20"/>
              </w:rPr>
              <w:t>，不达标的每项指标扣</w:t>
            </w:r>
            <w:r>
              <w:rPr>
                <w:rFonts w:ascii="仿宋" w:eastAsia="仿宋" w:hAnsi="仿宋" w:cs="仿宋"/>
                <w:spacing w:val="1"/>
                <w:sz w:val="20"/>
                <w:szCs w:val="20"/>
              </w:rPr>
              <w:t>0.5分，扣完为止。</w:t>
            </w:r>
          </w:p>
        </w:tc>
      </w:tr>
      <w:tr w:rsidR="00933924">
        <w:trPr>
          <w:gridAfter w:val="1"/>
          <w:wAfter w:w="16" w:type="dxa"/>
          <w:trHeight w:val="1564"/>
        </w:trPr>
        <w:tc>
          <w:tcPr>
            <w:tcW w:w="1501" w:type="dxa"/>
            <w:vMerge/>
            <w:tcBorders>
              <w:top w:val="nil"/>
              <w:bottom w:val="nil"/>
            </w:tcBorders>
            <w:vAlign w:val="center"/>
          </w:tcPr>
          <w:p w:rsidR="00933924" w:rsidRDefault="00933924">
            <w:pPr>
              <w:jc w:val="center"/>
              <w:rPr>
                <w:rFonts w:ascii="Arial"/>
                <w:sz w:val="20"/>
                <w:szCs w:val="20"/>
              </w:rPr>
            </w:pPr>
          </w:p>
        </w:tc>
        <w:tc>
          <w:tcPr>
            <w:tcW w:w="1385" w:type="dxa"/>
            <w:vAlign w:val="center"/>
          </w:tcPr>
          <w:p w:rsidR="00933924" w:rsidRDefault="001C3DC6">
            <w:pPr>
              <w:ind w:left="111" w:right="122" w:firstLine="13"/>
              <w:rPr>
                <w:rFonts w:ascii="仿宋" w:eastAsia="仿宋" w:hAnsi="仿宋" w:cs="仿宋"/>
                <w:sz w:val="20"/>
                <w:szCs w:val="20"/>
              </w:rPr>
            </w:pPr>
            <w:r>
              <w:rPr>
                <w:rFonts w:ascii="仿宋" w:eastAsia="仿宋" w:hAnsi="仿宋" w:cs="仿宋"/>
                <w:spacing w:val="8"/>
                <w:sz w:val="20"/>
                <w:szCs w:val="20"/>
              </w:rPr>
              <w:t>1</w:t>
            </w:r>
            <w:r>
              <w:rPr>
                <w:rFonts w:ascii="仿宋" w:eastAsia="仿宋" w:hAnsi="仿宋" w:cs="仿宋"/>
                <w:spacing w:val="5"/>
                <w:sz w:val="20"/>
                <w:szCs w:val="20"/>
              </w:rPr>
              <w:t>9</w:t>
            </w:r>
            <w:r>
              <w:rPr>
                <w:rFonts w:ascii="仿宋" w:eastAsia="仿宋" w:hAnsi="仿宋" w:cs="仿宋"/>
                <w:spacing w:val="4"/>
                <w:sz w:val="20"/>
                <w:szCs w:val="20"/>
              </w:rPr>
              <w:t>.数字化应</w:t>
            </w:r>
            <w:r>
              <w:rPr>
                <w:rFonts w:ascii="仿宋" w:eastAsia="仿宋" w:hAnsi="仿宋" w:cs="仿宋"/>
                <w:spacing w:val="-19"/>
                <w:sz w:val="20"/>
                <w:szCs w:val="20"/>
              </w:rPr>
              <w:t>用</w:t>
            </w:r>
            <w:r>
              <w:rPr>
                <w:rFonts w:ascii="仿宋" w:eastAsia="仿宋" w:hAnsi="仿宋" w:cs="仿宋" w:hint="eastAsia"/>
                <w:spacing w:val="-19"/>
                <w:sz w:val="20"/>
                <w:szCs w:val="20"/>
              </w:rPr>
              <w:t>（</w:t>
            </w:r>
            <w:r>
              <w:rPr>
                <w:rFonts w:ascii="仿宋" w:eastAsia="仿宋" w:hAnsi="仿宋" w:cs="仿宋" w:hint="eastAsia"/>
                <w:spacing w:val="-14"/>
                <w:sz w:val="20"/>
                <w:szCs w:val="20"/>
              </w:rPr>
              <w:t>3</w:t>
            </w:r>
            <w:r>
              <w:rPr>
                <w:rFonts w:ascii="仿宋" w:eastAsia="仿宋" w:hAnsi="仿宋" w:cs="仿宋"/>
                <w:spacing w:val="-14"/>
                <w:sz w:val="20"/>
                <w:szCs w:val="20"/>
              </w:rPr>
              <w:t>分</w:t>
            </w:r>
            <w:r>
              <w:rPr>
                <w:rFonts w:ascii="仿宋" w:eastAsia="仿宋" w:hAnsi="仿宋" w:cs="仿宋" w:hint="eastAsia"/>
                <w:spacing w:val="-14"/>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8" w:right="104" w:hanging="2"/>
              <w:rPr>
                <w:rFonts w:ascii="仿宋" w:eastAsia="仿宋" w:hAnsi="仿宋" w:cs="仿宋"/>
                <w:spacing w:val="9"/>
                <w:sz w:val="20"/>
                <w:szCs w:val="20"/>
              </w:rPr>
            </w:pPr>
            <w:r>
              <w:rPr>
                <w:rFonts w:ascii="仿宋" w:eastAsia="仿宋" w:hAnsi="仿宋" w:cs="仿宋"/>
                <w:spacing w:val="12"/>
                <w:sz w:val="20"/>
                <w:szCs w:val="20"/>
              </w:rPr>
              <w:t>计算方法</w:t>
            </w:r>
            <w:r>
              <w:rPr>
                <w:rFonts w:ascii="仿宋" w:eastAsia="仿宋" w:hAnsi="仿宋" w:cs="仿宋"/>
                <w:spacing w:val="10"/>
                <w:sz w:val="20"/>
                <w:szCs w:val="20"/>
              </w:rPr>
              <w:t>：</w:t>
            </w:r>
            <w:r>
              <w:rPr>
                <w:rFonts w:ascii="仿宋" w:eastAsia="仿宋" w:hAnsi="仿宋" w:cs="仿宋"/>
                <w:spacing w:val="6"/>
                <w:sz w:val="20"/>
                <w:szCs w:val="20"/>
              </w:rPr>
              <w:t>①常态化网络教学覆盖率=在线教学课程数/开设课程总数*100%</w:t>
            </w:r>
            <w:r>
              <w:rPr>
                <w:rFonts w:ascii="仿宋" w:eastAsia="仿宋" w:hAnsi="仿宋" w:cs="仿宋"/>
                <w:spacing w:val="9"/>
                <w:sz w:val="20"/>
                <w:szCs w:val="20"/>
              </w:rPr>
              <w:t>。②数字化管理与服务覆盖率，在学校办公、教务、学生、人事、财务、后勤、校企合作等主要管理与服务业务职能中，使用信息化系统的比例。</w:t>
            </w:r>
            <w:r>
              <w:rPr>
                <w:rFonts w:ascii="仿宋" w:eastAsia="仿宋" w:hAnsi="仿宋" w:cs="仿宋" w:hint="eastAsia"/>
                <w:spacing w:val="9"/>
                <w:sz w:val="20"/>
                <w:szCs w:val="20"/>
              </w:rPr>
              <w:t>③虚拟现实课堂、虚拟仿真实训基地建设情况。</w:t>
            </w:r>
          </w:p>
          <w:p w:rsidR="00933924" w:rsidRDefault="001C3DC6">
            <w:pPr>
              <w:ind w:left="118" w:right="104" w:hanging="2"/>
              <w:rPr>
                <w:rFonts w:ascii="仿宋" w:eastAsia="仿宋" w:hAnsi="仿宋" w:cs="仿宋"/>
                <w:sz w:val="20"/>
                <w:szCs w:val="20"/>
              </w:rPr>
            </w:pPr>
            <w:r>
              <w:rPr>
                <w:rFonts w:ascii="仿宋" w:eastAsia="仿宋" w:hAnsi="仿宋" w:cs="仿宋"/>
                <w:spacing w:val="9"/>
                <w:sz w:val="20"/>
                <w:szCs w:val="20"/>
              </w:rPr>
              <w:t>数据来源：学校填报。</w:t>
            </w:r>
          </w:p>
        </w:tc>
        <w:tc>
          <w:tcPr>
            <w:tcW w:w="3630" w:type="dxa"/>
            <w:vAlign w:val="center"/>
          </w:tcPr>
          <w:p w:rsidR="00933924" w:rsidRDefault="001C3DC6">
            <w:pPr>
              <w:ind w:left="120" w:right="275" w:hanging="5"/>
              <w:rPr>
                <w:rFonts w:ascii="仿宋" w:eastAsia="仿宋" w:hAnsi="仿宋" w:cs="仿宋"/>
                <w:spacing w:val="9"/>
                <w:sz w:val="20"/>
                <w:szCs w:val="20"/>
              </w:rPr>
            </w:pPr>
            <w:r>
              <w:rPr>
                <w:rFonts w:ascii="仿宋" w:eastAsia="仿宋" w:hAnsi="仿宋" w:cs="仿宋"/>
                <w:spacing w:val="9"/>
                <w:sz w:val="20"/>
                <w:szCs w:val="20"/>
              </w:rPr>
              <w:t>①</w:t>
            </w:r>
            <w:r>
              <w:rPr>
                <w:rFonts w:ascii="仿宋" w:eastAsia="仿宋" w:hAnsi="仿宋" w:cs="仿宋" w:hint="eastAsia"/>
                <w:spacing w:val="9"/>
                <w:sz w:val="20"/>
                <w:szCs w:val="20"/>
              </w:rPr>
              <w:t>1</w:t>
            </w:r>
            <w:r>
              <w:rPr>
                <w:rFonts w:ascii="仿宋" w:eastAsia="仿宋" w:hAnsi="仿宋" w:cs="仿宋"/>
                <w:spacing w:val="9"/>
                <w:sz w:val="20"/>
                <w:szCs w:val="20"/>
              </w:rPr>
              <w:t>分，排序赋分。</w:t>
            </w:r>
          </w:p>
          <w:p w:rsidR="00933924" w:rsidRDefault="001C3DC6">
            <w:pPr>
              <w:ind w:left="120" w:right="275" w:hanging="5"/>
              <w:rPr>
                <w:rFonts w:ascii="仿宋" w:eastAsia="仿宋" w:hAnsi="仿宋" w:cs="仿宋"/>
                <w:spacing w:val="9"/>
                <w:sz w:val="20"/>
                <w:szCs w:val="20"/>
              </w:rPr>
            </w:pPr>
            <w:r>
              <w:rPr>
                <w:rFonts w:ascii="仿宋" w:eastAsia="仿宋" w:hAnsi="仿宋" w:cs="仿宋"/>
                <w:spacing w:val="9"/>
                <w:sz w:val="20"/>
                <w:szCs w:val="20"/>
              </w:rPr>
              <w:t>②</w:t>
            </w:r>
            <w:r>
              <w:rPr>
                <w:rFonts w:ascii="仿宋" w:eastAsia="仿宋" w:hAnsi="仿宋" w:cs="仿宋" w:hint="eastAsia"/>
                <w:spacing w:val="9"/>
                <w:sz w:val="20"/>
                <w:szCs w:val="20"/>
              </w:rPr>
              <w:t>1</w:t>
            </w:r>
            <w:r>
              <w:rPr>
                <w:rFonts w:ascii="仿宋" w:eastAsia="仿宋" w:hAnsi="仿宋" w:cs="仿宋"/>
                <w:spacing w:val="9"/>
                <w:sz w:val="20"/>
                <w:szCs w:val="20"/>
              </w:rPr>
              <w:t>分，分档赋分。</w:t>
            </w:r>
          </w:p>
          <w:p w:rsidR="00933924" w:rsidRDefault="001C3DC6">
            <w:pPr>
              <w:ind w:left="120" w:right="275" w:hanging="5"/>
              <w:rPr>
                <w:rFonts w:ascii="仿宋" w:eastAsia="仿宋" w:hAnsi="仿宋" w:cs="仿宋"/>
                <w:sz w:val="20"/>
                <w:szCs w:val="20"/>
              </w:rPr>
            </w:pPr>
            <w:r>
              <w:rPr>
                <w:rFonts w:ascii="仿宋" w:eastAsia="仿宋" w:hAnsi="仿宋" w:cs="仿宋"/>
                <w:spacing w:val="9"/>
                <w:sz w:val="20"/>
                <w:szCs w:val="20"/>
              </w:rPr>
              <w:t>③</w:t>
            </w:r>
            <w:r>
              <w:rPr>
                <w:rFonts w:ascii="仿宋" w:eastAsia="仿宋" w:hAnsi="仿宋" w:cs="仿宋" w:hint="eastAsia"/>
                <w:spacing w:val="9"/>
                <w:sz w:val="20"/>
                <w:szCs w:val="20"/>
              </w:rPr>
              <w:t>1</w:t>
            </w:r>
            <w:r>
              <w:rPr>
                <w:rFonts w:ascii="仿宋" w:eastAsia="仿宋" w:hAnsi="仿宋" w:cs="仿宋"/>
                <w:spacing w:val="9"/>
                <w:sz w:val="20"/>
                <w:szCs w:val="20"/>
              </w:rPr>
              <w:t>分，分档赋分。</w:t>
            </w:r>
          </w:p>
        </w:tc>
      </w:tr>
      <w:tr w:rsidR="00933924">
        <w:trPr>
          <w:gridAfter w:val="1"/>
          <w:wAfter w:w="16" w:type="dxa"/>
          <w:trHeight w:val="1180"/>
        </w:trPr>
        <w:tc>
          <w:tcPr>
            <w:tcW w:w="1501" w:type="dxa"/>
            <w:vMerge/>
            <w:tcBorders>
              <w:top w:val="nil"/>
              <w:bottom w:val="nil"/>
            </w:tcBorders>
            <w:vAlign w:val="center"/>
          </w:tcPr>
          <w:p w:rsidR="00933924" w:rsidRDefault="00933924">
            <w:pPr>
              <w:jc w:val="center"/>
              <w:rPr>
                <w:rFonts w:ascii="Arial"/>
                <w:sz w:val="20"/>
                <w:szCs w:val="20"/>
              </w:rPr>
            </w:pPr>
          </w:p>
        </w:tc>
        <w:tc>
          <w:tcPr>
            <w:tcW w:w="1385" w:type="dxa"/>
            <w:vAlign w:val="center"/>
          </w:tcPr>
          <w:p w:rsidR="00933924" w:rsidRDefault="001C3DC6">
            <w:pPr>
              <w:ind w:left="107" w:right="122" w:firstLine="11"/>
              <w:rPr>
                <w:rFonts w:ascii="仿宋" w:eastAsia="仿宋" w:hAnsi="仿宋" w:cs="仿宋"/>
                <w:sz w:val="20"/>
                <w:szCs w:val="20"/>
              </w:rPr>
            </w:pPr>
            <w:r>
              <w:rPr>
                <w:rFonts w:ascii="仿宋" w:eastAsia="仿宋" w:hAnsi="仿宋" w:cs="仿宋"/>
                <w:spacing w:val="8"/>
                <w:sz w:val="20"/>
                <w:szCs w:val="20"/>
              </w:rPr>
              <w:t>2</w:t>
            </w:r>
            <w:r>
              <w:rPr>
                <w:rFonts w:ascii="仿宋" w:eastAsia="仿宋" w:hAnsi="仿宋" w:cs="仿宋"/>
                <w:spacing w:val="5"/>
                <w:sz w:val="20"/>
                <w:szCs w:val="20"/>
              </w:rPr>
              <w:t>0.内部治理</w:t>
            </w:r>
            <w:r>
              <w:rPr>
                <w:rFonts w:ascii="仿宋" w:eastAsia="仿宋" w:hAnsi="仿宋" w:cs="仿宋" w:hint="eastAsia"/>
                <w:spacing w:val="5"/>
                <w:sz w:val="20"/>
                <w:szCs w:val="20"/>
              </w:rPr>
              <w:t>（</w:t>
            </w:r>
            <w:r>
              <w:rPr>
                <w:rFonts w:ascii="仿宋" w:eastAsia="仿宋" w:hAnsi="仿宋" w:cs="仿宋" w:hint="eastAsia"/>
                <w:spacing w:val="-4"/>
                <w:sz w:val="20"/>
                <w:szCs w:val="20"/>
              </w:rPr>
              <w:t>6</w:t>
            </w:r>
            <w:r>
              <w:rPr>
                <w:rFonts w:ascii="仿宋" w:eastAsia="仿宋" w:hAnsi="仿宋" w:cs="仿宋"/>
                <w:spacing w:val="-4"/>
                <w:sz w:val="20"/>
                <w:szCs w:val="20"/>
              </w:rPr>
              <w:t>分</w:t>
            </w:r>
            <w:r>
              <w:rPr>
                <w:rFonts w:ascii="仿宋" w:eastAsia="仿宋" w:hAnsi="仿宋" w:cs="仿宋" w:hint="eastAsia"/>
                <w:spacing w:val="-4"/>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性</w:t>
            </w:r>
          </w:p>
        </w:tc>
        <w:tc>
          <w:tcPr>
            <w:tcW w:w="7112" w:type="dxa"/>
            <w:vAlign w:val="center"/>
          </w:tcPr>
          <w:p w:rsidR="00933924" w:rsidRDefault="001C3DC6">
            <w:pPr>
              <w:ind w:left="133" w:right="126" w:hanging="22"/>
              <w:rPr>
                <w:rFonts w:ascii="仿宋" w:eastAsia="仿宋" w:hAnsi="仿宋" w:cs="仿宋"/>
                <w:spacing w:val="9"/>
                <w:sz w:val="20"/>
                <w:szCs w:val="20"/>
              </w:rPr>
            </w:pPr>
            <w:r>
              <w:rPr>
                <w:rFonts w:ascii="仿宋" w:eastAsia="仿宋" w:hAnsi="仿宋" w:cs="仿宋"/>
                <w:spacing w:val="18"/>
                <w:sz w:val="20"/>
                <w:szCs w:val="20"/>
              </w:rPr>
              <w:t>评估</w:t>
            </w:r>
            <w:r>
              <w:rPr>
                <w:rFonts w:ascii="仿宋" w:eastAsia="仿宋" w:hAnsi="仿宋" w:cs="仿宋"/>
                <w:spacing w:val="9"/>
                <w:sz w:val="20"/>
                <w:szCs w:val="20"/>
              </w:rPr>
              <w:t>办法：</w:t>
            </w:r>
            <w:r>
              <w:rPr>
                <w:rFonts w:ascii="仿宋" w:eastAsia="仿宋" w:hAnsi="仿宋" w:cs="仿宋" w:hint="eastAsia"/>
                <w:spacing w:val="9"/>
                <w:sz w:val="20"/>
                <w:szCs w:val="20"/>
              </w:rPr>
              <w:t>①</w:t>
            </w:r>
            <w:r>
              <w:rPr>
                <w:rFonts w:ascii="仿宋" w:eastAsia="仿宋" w:hAnsi="仿宋" w:cs="仿宋"/>
                <w:spacing w:val="9"/>
                <w:sz w:val="20"/>
                <w:szCs w:val="20"/>
              </w:rPr>
              <w:t>学校提供以学校《章程》为核心的制度体系建设情况</w:t>
            </w:r>
            <w:r>
              <w:rPr>
                <w:rFonts w:ascii="仿宋" w:eastAsia="仿宋" w:hAnsi="仿宋" w:cs="仿宋" w:hint="eastAsia"/>
                <w:spacing w:val="9"/>
                <w:sz w:val="20"/>
                <w:szCs w:val="20"/>
              </w:rPr>
              <w:t>，</w:t>
            </w:r>
            <w:r>
              <w:rPr>
                <w:rFonts w:ascii="仿宋" w:eastAsia="仿宋" w:hAnsi="仿宋" w:cs="仿宋"/>
                <w:spacing w:val="9"/>
                <w:sz w:val="20"/>
                <w:szCs w:val="20"/>
              </w:rPr>
              <w:t>综合评价。</w:t>
            </w:r>
            <w:r>
              <w:rPr>
                <w:rFonts w:ascii="仿宋" w:eastAsia="仿宋" w:hAnsi="仿宋" w:cs="仿宋" w:hint="eastAsia"/>
                <w:spacing w:val="9"/>
                <w:sz w:val="20"/>
                <w:szCs w:val="20"/>
              </w:rPr>
              <w:t>②学校有完善的招生政策和工作纪律，面向社会公开承诺诚信招生、阳光招生。③学校学籍管理规范。④学校按照国家有关规定从事业收入或者学费收入中提取一定比例资金，用于奖励和资助学生。公办中等职业学校要从事业收入中足额提取3%—5%的经费，用于奖励和资助学生。民办学校应从学费收入中提取不少于5%的经费，用于奖励和资助学生。学校应确保财政专项安排用于职业教育的经费专款专用，不得挪用、滞留、违规支出等。⑤及时处理信访投诉，无越级上访，无舆情等情况。⑥文件收发、报送规范、准确、及时。</w:t>
            </w:r>
          </w:p>
          <w:p w:rsidR="00933924" w:rsidRDefault="001C3DC6">
            <w:pPr>
              <w:ind w:left="133" w:right="126" w:hanging="22"/>
              <w:rPr>
                <w:rFonts w:ascii="仿宋" w:eastAsia="仿宋" w:hAnsi="仿宋" w:cs="仿宋"/>
                <w:sz w:val="20"/>
                <w:szCs w:val="20"/>
              </w:rPr>
            </w:pPr>
            <w:r>
              <w:rPr>
                <w:rFonts w:ascii="仿宋" w:eastAsia="仿宋" w:hAnsi="仿宋" w:cs="仿宋"/>
                <w:spacing w:val="9"/>
                <w:sz w:val="20"/>
                <w:szCs w:val="20"/>
              </w:rPr>
              <w:t>数据来源：学校填报。</w:t>
            </w:r>
          </w:p>
        </w:tc>
        <w:tc>
          <w:tcPr>
            <w:tcW w:w="3630" w:type="dxa"/>
            <w:vAlign w:val="center"/>
          </w:tcPr>
          <w:p w:rsidR="00933924" w:rsidRDefault="001C3DC6">
            <w:pPr>
              <w:ind w:left="115"/>
              <w:rPr>
                <w:rFonts w:ascii="仿宋" w:eastAsia="仿宋" w:hAnsi="仿宋" w:cs="仿宋"/>
                <w:sz w:val="20"/>
                <w:szCs w:val="20"/>
              </w:rPr>
            </w:pPr>
            <w:r>
              <w:rPr>
                <w:rFonts w:ascii="仿宋" w:eastAsia="仿宋" w:hAnsi="仿宋" w:cs="仿宋"/>
                <w:spacing w:val="-4"/>
                <w:sz w:val="20"/>
                <w:szCs w:val="20"/>
              </w:rPr>
              <w:t>各</w:t>
            </w:r>
            <w:r>
              <w:rPr>
                <w:rFonts w:ascii="仿宋" w:eastAsia="仿宋" w:hAnsi="仿宋" w:cs="仿宋" w:hint="eastAsia"/>
                <w:spacing w:val="-4"/>
                <w:sz w:val="20"/>
                <w:szCs w:val="20"/>
              </w:rPr>
              <w:t>1</w:t>
            </w:r>
            <w:r>
              <w:rPr>
                <w:rFonts w:ascii="仿宋" w:eastAsia="仿宋" w:hAnsi="仿宋" w:cs="仿宋"/>
                <w:spacing w:val="-2"/>
                <w:sz w:val="20"/>
                <w:szCs w:val="20"/>
              </w:rPr>
              <w:t>分，分档赋分。</w:t>
            </w:r>
          </w:p>
        </w:tc>
      </w:tr>
      <w:tr w:rsidR="00933924">
        <w:trPr>
          <w:gridAfter w:val="1"/>
          <w:wAfter w:w="16" w:type="dxa"/>
          <w:trHeight w:val="1137"/>
        </w:trPr>
        <w:tc>
          <w:tcPr>
            <w:tcW w:w="1501" w:type="dxa"/>
            <w:vMerge/>
            <w:tcBorders>
              <w:top w:val="nil"/>
            </w:tcBorders>
            <w:vAlign w:val="center"/>
          </w:tcPr>
          <w:p w:rsidR="00933924" w:rsidRDefault="00933924">
            <w:pPr>
              <w:jc w:val="center"/>
              <w:rPr>
                <w:rFonts w:ascii="Arial"/>
                <w:sz w:val="20"/>
                <w:szCs w:val="20"/>
              </w:rPr>
            </w:pPr>
          </w:p>
        </w:tc>
        <w:tc>
          <w:tcPr>
            <w:tcW w:w="1385" w:type="dxa"/>
            <w:vAlign w:val="center"/>
          </w:tcPr>
          <w:p w:rsidR="00933924" w:rsidRDefault="001C3DC6">
            <w:pPr>
              <w:ind w:left="110" w:right="122" w:firstLine="8"/>
              <w:rPr>
                <w:rFonts w:ascii="仿宋" w:eastAsia="仿宋" w:hAnsi="仿宋" w:cs="仿宋"/>
                <w:sz w:val="20"/>
                <w:szCs w:val="20"/>
              </w:rPr>
            </w:pPr>
            <w:r>
              <w:rPr>
                <w:rFonts w:ascii="仿宋" w:eastAsia="仿宋" w:hAnsi="仿宋" w:cs="仿宋"/>
                <w:spacing w:val="8"/>
                <w:sz w:val="20"/>
                <w:szCs w:val="20"/>
              </w:rPr>
              <w:t>2</w:t>
            </w:r>
            <w:r>
              <w:rPr>
                <w:rFonts w:ascii="仿宋" w:eastAsia="仿宋" w:hAnsi="仿宋" w:cs="仿宋"/>
                <w:spacing w:val="5"/>
                <w:sz w:val="20"/>
                <w:szCs w:val="20"/>
              </w:rPr>
              <w:t>1.办学满意</w:t>
            </w:r>
            <w:r>
              <w:rPr>
                <w:rFonts w:ascii="仿宋" w:eastAsia="仿宋" w:hAnsi="仿宋" w:cs="仿宋"/>
                <w:spacing w:val="-18"/>
                <w:sz w:val="20"/>
                <w:szCs w:val="20"/>
              </w:rPr>
              <w:t>度</w:t>
            </w:r>
            <w:r>
              <w:rPr>
                <w:rFonts w:ascii="仿宋" w:eastAsia="仿宋" w:hAnsi="仿宋" w:cs="仿宋" w:hint="eastAsia"/>
                <w:spacing w:val="-18"/>
                <w:sz w:val="20"/>
                <w:szCs w:val="20"/>
              </w:rPr>
              <w:t>（</w:t>
            </w:r>
            <w:r>
              <w:rPr>
                <w:rFonts w:ascii="仿宋" w:eastAsia="仿宋" w:hAnsi="仿宋" w:cs="仿宋" w:hint="eastAsia"/>
                <w:spacing w:val="-14"/>
                <w:sz w:val="20"/>
                <w:szCs w:val="20"/>
              </w:rPr>
              <w:t>4</w:t>
            </w:r>
            <w:r>
              <w:rPr>
                <w:rFonts w:ascii="仿宋" w:eastAsia="仿宋" w:hAnsi="仿宋" w:cs="仿宋"/>
                <w:spacing w:val="-14"/>
                <w:sz w:val="20"/>
                <w:szCs w:val="20"/>
              </w:rPr>
              <w:t>分</w:t>
            </w:r>
            <w:r>
              <w:rPr>
                <w:rFonts w:ascii="仿宋" w:eastAsia="仿宋" w:hAnsi="仿宋" w:cs="仿宋" w:hint="eastAsia"/>
                <w:spacing w:val="-14"/>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量</w:t>
            </w:r>
          </w:p>
        </w:tc>
        <w:tc>
          <w:tcPr>
            <w:tcW w:w="7112" w:type="dxa"/>
            <w:vAlign w:val="center"/>
          </w:tcPr>
          <w:p w:rsidR="00933924" w:rsidRDefault="001C3DC6">
            <w:pPr>
              <w:ind w:left="116"/>
              <w:rPr>
                <w:rFonts w:ascii="仿宋" w:eastAsia="仿宋" w:hAnsi="仿宋" w:cs="仿宋"/>
                <w:sz w:val="20"/>
                <w:szCs w:val="20"/>
              </w:rPr>
            </w:pPr>
            <w:r>
              <w:rPr>
                <w:rFonts w:ascii="仿宋" w:eastAsia="仿宋" w:hAnsi="仿宋" w:cs="仿宋"/>
                <w:spacing w:val="18"/>
                <w:sz w:val="20"/>
                <w:szCs w:val="20"/>
              </w:rPr>
              <w:t>计</w:t>
            </w:r>
            <w:r>
              <w:rPr>
                <w:rFonts w:ascii="仿宋" w:eastAsia="仿宋" w:hAnsi="仿宋" w:cs="仿宋"/>
                <w:spacing w:val="11"/>
                <w:sz w:val="20"/>
                <w:szCs w:val="20"/>
              </w:rPr>
              <w:t>算</w:t>
            </w:r>
            <w:r>
              <w:rPr>
                <w:rFonts w:ascii="仿宋" w:eastAsia="仿宋" w:hAnsi="仿宋" w:cs="仿宋"/>
                <w:spacing w:val="9"/>
                <w:sz w:val="20"/>
                <w:szCs w:val="20"/>
              </w:rPr>
              <w:t>方法：本校教师、学生及行业企业、教育主管部门对学校的满意度调查结果。</w:t>
            </w:r>
          </w:p>
          <w:p w:rsidR="00933924" w:rsidRDefault="001C3DC6">
            <w:pPr>
              <w:ind w:left="117"/>
              <w:rPr>
                <w:rFonts w:ascii="仿宋" w:eastAsia="仿宋" w:hAnsi="仿宋" w:cs="仿宋"/>
                <w:sz w:val="20"/>
                <w:szCs w:val="20"/>
              </w:rPr>
            </w:pPr>
            <w:r>
              <w:rPr>
                <w:rFonts w:ascii="仿宋" w:eastAsia="仿宋" w:hAnsi="仿宋" w:cs="仿宋"/>
                <w:spacing w:val="8"/>
                <w:sz w:val="20"/>
                <w:szCs w:val="20"/>
              </w:rPr>
              <w:t>数据来源：社情民意调查</w:t>
            </w:r>
            <w:r>
              <w:rPr>
                <w:rFonts w:ascii="仿宋" w:eastAsia="仿宋" w:hAnsi="仿宋" w:cs="仿宋"/>
                <w:spacing w:val="7"/>
                <w:sz w:val="20"/>
                <w:szCs w:val="20"/>
              </w:rPr>
              <w:t>。</w:t>
            </w:r>
          </w:p>
        </w:tc>
        <w:tc>
          <w:tcPr>
            <w:tcW w:w="3630" w:type="dxa"/>
            <w:vAlign w:val="center"/>
          </w:tcPr>
          <w:p w:rsidR="00933924" w:rsidRDefault="001C3DC6">
            <w:pPr>
              <w:ind w:left="117" w:right="107" w:hanging="1"/>
              <w:rPr>
                <w:rFonts w:ascii="仿宋" w:eastAsia="仿宋" w:hAnsi="仿宋" w:cs="仿宋"/>
                <w:sz w:val="20"/>
                <w:szCs w:val="20"/>
              </w:rPr>
            </w:pPr>
            <w:r>
              <w:rPr>
                <w:rFonts w:ascii="仿宋" w:eastAsia="仿宋" w:hAnsi="仿宋" w:cs="仿宋"/>
                <w:spacing w:val="10"/>
                <w:sz w:val="20"/>
                <w:szCs w:val="20"/>
              </w:rPr>
              <w:t>教</w:t>
            </w:r>
            <w:r>
              <w:rPr>
                <w:rFonts w:ascii="仿宋" w:eastAsia="仿宋" w:hAnsi="仿宋" w:cs="仿宋"/>
                <w:spacing w:val="8"/>
                <w:sz w:val="20"/>
                <w:szCs w:val="20"/>
              </w:rPr>
              <w:t>师</w:t>
            </w:r>
            <w:r>
              <w:rPr>
                <w:rFonts w:ascii="仿宋" w:eastAsia="仿宋" w:hAnsi="仿宋" w:cs="仿宋"/>
                <w:spacing w:val="5"/>
                <w:sz w:val="20"/>
                <w:szCs w:val="20"/>
              </w:rPr>
              <w:t>、学生、行业企业、教</w:t>
            </w:r>
            <w:r>
              <w:rPr>
                <w:rFonts w:ascii="仿宋" w:eastAsia="仿宋" w:hAnsi="仿宋" w:cs="仿宋"/>
                <w:spacing w:val="6"/>
                <w:sz w:val="20"/>
                <w:szCs w:val="20"/>
              </w:rPr>
              <w:t>育主</w:t>
            </w:r>
            <w:r>
              <w:rPr>
                <w:rFonts w:ascii="仿宋" w:eastAsia="仿宋" w:hAnsi="仿宋" w:cs="仿宋"/>
                <w:spacing w:val="5"/>
                <w:sz w:val="20"/>
                <w:szCs w:val="20"/>
              </w:rPr>
              <w:t>管</w:t>
            </w:r>
            <w:r>
              <w:rPr>
                <w:rFonts w:ascii="仿宋" w:eastAsia="仿宋" w:hAnsi="仿宋" w:cs="仿宋"/>
                <w:spacing w:val="3"/>
                <w:sz w:val="20"/>
                <w:szCs w:val="20"/>
              </w:rPr>
              <w:t>部门满意度各1</w:t>
            </w:r>
            <w:r>
              <w:rPr>
                <w:rFonts w:ascii="仿宋" w:eastAsia="仿宋" w:hAnsi="仿宋" w:cs="仿宋"/>
                <w:spacing w:val="7"/>
                <w:sz w:val="20"/>
                <w:szCs w:val="20"/>
              </w:rPr>
              <w:t>分。排序赋分</w:t>
            </w:r>
            <w:r>
              <w:rPr>
                <w:rFonts w:ascii="仿宋" w:eastAsia="仿宋" w:hAnsi="仿宋" w:cs="仿宋"/>
                <w:spacing w:val="5"/>
                <w:sz w:val="20"/>
                <w:szCs w:val="20"/>
              </w:rPr>
              <w:t>。</w:t>
            </w:r>
          </w:p>
        </w:tc>
      </w:tr>
      <w:tr w:rsidR="00933924">
        <w:trPr>
          <w:gridAfter w:val="1"/>
          <w:wAfter w:w="16" w:type="dxa"/>
          <w:trHeight w:val="3299"/>
        </w:trPr>
        <w:tc>
          <w:tcPr>
            <w:tcW w:w="1501" w:type="dxa"/>
            <w:vAlign w:val="center"/>
          </w:tcPr>
          <w:p w:rsidR="00933924" w:rsidRDefault="001C3DC6">
            <w:pPr>
              <w:ind w:left="180"/>
              <w:jc w:val="center"/>
              <w:rPr>
                <w:rFonts w:ascii="仿宋" w:eastAsia="仿宋" w:hAnsi="仿宋" w:cs="仿宋"/>
                <w:sz w:val="20"/>
                <w:szCs w:val="20"/>
              </w:rPr>
            </w:pPr>
            <w:r>
              <w:rPr>
                <w:rFonts w:ascii="仿宋" w:eastAsia="仿宋" w:hAnsi="仿宋" w:cs="仿宋"/>
                <w:spacing w:val="9"/>
                <w:sz w:val="20"/>
                <w:szCs w:val="20"/>
              </w:rPr>
              <w:lastRenderedPageBreak/>
              <w:t>特</w:t>
            </w:r>
            <w:r>
              <w:rPr>
                <w:rFonts w:ascii="仿宋" w:eastAsia="仿宋" w:hAnsi="仿宋" w:cs="仿宋"/>
                <w:spacing w:val="6"/>
                <w:sz w:val="20"/>
                <w:szCs w:val="20"/>
              </w:rPr>
              <w:t>色创新</w:t>
            </w:r>
          </w:p>
          <w:p w:rsidR="00933924" w:rsidRDefault="001C3DC6">
            <w:pPr>
              <w:ind w:left="264" w:right="75" w:hanging="153"/>
              <w:jc w:val="center"/>
              <w:rPr>
                <w:rFonts w:ascii="仿宋" w:eastAsia="仿宋" w:hAnsi="仿宋" w:cs="仿宋"/>
                <w:sz w:val="20"/>
                <w:szCs w:val="20"/>
              </w:rPr>
            </w:pPr>
            <w:r>
              <w:rPr>
                <w:rFonts w:ascii="仿宋" w:eastAsia="仿宋" w:hAnsi="仿宋" w:cs="仿宋" w:hint="eastAsia"/>
                <w:spacing w:val="20"/>
                <w:sz w:val="20"/>
                <w:szCs w:val="20"/>
              </w:rPr>
              <w:t>（</w:t>
            </w:r>
            <w:r>
              <w:rPr>
                <w:rFonts w:ascii="仿宋" w:eastAsia="仿宋" w:hAnsi="仿宋" w:cs="仿宋"/>
                <w:spacing w:val="-10"/>
                <w:sz w:val="20"/>
                <w:szCs w:val="20"/>
              </w:rPr>
              <w:t>2</w:t>
            </w:r>
            <w:r>
              <w:rPr>
                <w:rFonts w:ascii="仿宋" w:eastAsia="仿宋" w:hAnsi="仿宋" w:cs="仿宋" w:hint="eastAsia"/>
                <w:spacing w:val="-10"/>
                <w:sz w:val="20"/>
                <w:szCs w:val="20"/>
              </w:rPr>
              <w:t>0</w:t>
            </w:r>
            <w:r>
              <w:rPr>
                <w:rFonts w:ascii="仿宋" w:eastAsia="仿宋" w:hAnsi="仿宋" w:cs="仿宋"/>
                <w:spacing w:val="-8"/>
                <w:sz w:val="20"/>
                <w:szCs w:val="20"/>
              </w:rPr>
              <w:t>分</w:t>
            </w:r>
            <w:r>
              <w:rPr>
                <w:rFonts w:ascii="仿宋" w:eastAsia="仿宋" w:hAnsi="仿宋" w:cs="仿宋" w:hint="eastAsia"/>
                <w:spacing w:val="-8"/>
                <w:sz w:val="20"/>
                <w:szCs w:val="20"/>
              </w:rPr>
              <w:t>）</w:t>
            </w:r>
          </w:p>
        </w:tc>
        <w:tc>
          <w:tcPr>
            <w:tcW w:w="1385" w:type="dxa"/>
            <w:vAlign w:val="center"/>
          </w:tcPr>
          <w:p w:rsidR="00933924" w:rsidRDefault="001C3DC6">
            <w:pPr>
              <w:ind w:left="106" w:right="106" w:firstLine="30"/>
              <w:rPr>
                <w:rFonts w:ascii="仿宋" w:eastAsia="仿宋" w:hAnsi="仿宋" w:cs="仿宋"/>
                <w:sz w:val="20"/>
                <w:szCs w:val="20"/>
              </w:rPr>
            </w:pPr>
            <w:r>
              <w:rPr>
                <w:rFonts w:ascii="仿宋" w:eastAsia="仿宋" w:hAnsi="仿宋" w:cs="仿宋"/>
                <w:spacing w:val="-9"/>
                <w:sz w:val="20"/>
                <w:szCs w:val="20"/>
              </w:rPr>
              <w:t>当年获得市</w:t>
            </w:r>
            <w:r>
              <w:rPr>
                <w:rFonts w:ascii="仿宋" w:eastAsia="仿宋" w:hAnsi="仿宋" w:cs="仿宋"/>
                <w:spacing w:val="33"/>
                <w:sz w:val="20"/>
                <w:szCs w:val="20"/>
              </w:rPr>
              <w:t>级及以上教</w:t>
            </w:r>
            <w:r>
              <w:rPr>
                <w:rFonts w:ascii="仿宋" w:eastAsia="仿宋" w:hAnsi="仿宋" w:cs="仿宋"/>
                <w:spacing w:val="-10"/>
                <w:sz w:val="20"/>
                <w:szCs w:val="20"/>
              </w:rPr>
              <w:t>学</w:t>
            </w:r>
            <w:r>
              <w:rPr>
                <w:rFonts w:ascii="仿宋" w:eastAsia="仿宋" w:hAnsi="仿宋" w:cs="仿宋"/>
                <w:spacing w:val="-5"/>
                <w:sz w:val="20"/>
                <w:szCs w:val="20"/>
              </w:rPr>
              <w:t>项目、竞赛</w:t>
            </w:r>
            <w:r>
              <w:rPr>
                <w:rFonts w:ascii="仿宋" w:eastAsia="仿宋" w:hAnsi="仿宋" w:cs="仿宋"/>
                <w:spacing w:val="-23"/>
                <w:sz w:val="20"/>
                <w:szCs w:val="20"/>
              </w:rPr>
              <w:t>项</w:t>
            </w:r>
            <w:r>
              <w:rPr>
                <w:rFonts w:ascii="仿宋" w:eastAsia="仿宋" w:hAnsi="仿宋" w:cs="仿宋"/>
                <w:spacing w:val="-16"/>
                <w:sz w:val="20"/>
                <w:szCs w:val="20"/>
              </w:rPr>
              <w:t>目和奖励</w:t>
            </w:r>
            <w:r>
              <w:rPr>
                <w:rFonts w:ascii="仿宋" w:eastAsia="仿宋" w:hAnsi="仿宋" w:cs="仿宋"/>
                <w:spacing w:val="-6"/>
                <w:sz w:val="20"/>
                <w:szCs w:val="20"/>
              </w:rPr>
              <w:t>以及在省内</w:t>
            </w:r>
            <w:r>
              <w:rPr>
                <w:rFonts w:ascii="仿宋" w:eastAsia="仿宋" w:hAnsi="仿宋" w:cs="仿宋"/>
                <w:spacing w:val="33"/>
                <w:sz w:val="20"/>
                <w:szCs w:val="20"/>
              </w:rPr>
              <w:t>外产生积极</w:t>
            </w:r>
            <w:r>
              <w:rPr>
                <w:rFonts w:ascii="仿宋" w:eastAsia="仿宋" w:hAnsi="仿宋" w:cs="仿宋"/>
                <w:spacing w:val="-23"/>
                <w:sz w:val="20"/>
                <w:szCs w:val="20"/>
              </w:rPr>
              <w:t>重</w:t>
            </w:r>
            <w:r>
              <w:rPr>
                <w:rFonts w:ascii="仿宋" w:eastAsia="仿宋" w:hAnsi="仿宋" w:cs="仿宋"/>
                <w:spacing w:val="-16"/>
                <w:sz w:val="20"/>
                <w:szCs w:val="20"/>
              </w:rPr>
              <w:t>大影响的</w:t>
            </w:r>
            <w:r>
              <w:rPr>
                <w:rFonts w:ascii="仿宋" w:eastAsia="仿宋" w:hAnsi="仿宋" w:cs="仿宋"/>
                <w:spacing w:val="-6"/>
                <w:sz w:val="20"/>
                <w:szCs w:val="20"/>
              </w:rPr>
              <w:t>创</w:t>
            </w:r>
            <w:r>
              <w:rPr>
                <w:rFonts w:ascii="仿宋" w:eastAsia="仿宋" w:hAnsi="仿宋" w:cs="仿宋"/>
                <w:spacing w:val="-4"/>
                <w:sz w:val="20"/>
                <w:szCs w:val="20"/>
              </w:rPr>
              <w:t>新成果</w:t>
            </w:r>
            <w:r>
              <w:rPr>
                <w:rFonts w:ascii="仿宋" w:eastAsia="仿宋" w:hAnsi="仿宋" w:cs="仿宋" w:hint="eastAsia"/>
                <w:spacing w:val="-4"/>
                <w:sz w:val="20"/>
                <w:szCs w:val="20"/>
              </w:rPr>
              <w:t>（</w:t>
            </w:r>
            <w:r>
              <w:rPr>
                <w:rFonts w:ascii="仿宋" w:eastAsia="仿宋" w:hAnsi="仿宋" w:cs="仿宋"/>
                <w:spacing w:val="-4"/>
                <w:sz w:val="20"/>
                <w:szCs w:val="20"/>
              </w:rPr>
              <w:t>20</w:t>
            </w:r>
            <w:r>
              <w:rPr>
                <w:rFonts w:ascii="仿宋" w:eastAsia="仿宋" w:hAnsi="仿宋" w:cs="仿宋"/>
                <w:spacing w:val="5"/>
                <w:sz w:val="20"/>
                <w:szCs w:val="20"/>
              </w:rPr>
              <w:t>分</w:t>
            </w:r>
            <w:r>
              <w:rPr>
                <w:rFonts w:ascii="仿宋" w:eastAsia="仿宋" w:hAnsi="仿宋" w:cs="仿宋" w:hint="eastAsia"/>
                <w:spacing w:val="5"/>
                <w:sz w:val="20"/>
                <w:szCs w:val="20"/>
              </w:rPr>
              <w:t>）</w:t>
            </w:r>
          </w:p>
        </w:tc>
        <w:tc>
          <w:tcPr>
            <w:tcW w:w="772" w:type="dxa"/>
            <w:vAlign w:val="center"/>
          </w:tcPr>
          <w:p w:rsidR="00933924" w:rsidRDefault="001C3DC6">
            <w:pPr>
              <w:ind w:left="183"/>
              <w:rPr>
                <w:rFonts w:ascii="仿宋" w:eastAsia="仿宋" w:hAnsi="仿宋" w:cs="仿宋"/>
                <w:sz w:val="20"/>
                <w:szCs w:val="20"/>
              </w:rPr>
            </w:pPr>
            <w:r>
              <w:rPr>
                <w:rFonts w:ascii="仿宋" w:eastAsia="仿宋" w:hAnsi="仿宋" w:cs="仿宋"/>
                <w:spacing w:val="4"/>
                <w:position w:val="7"/>
                <w:sz w:val="20"/>
                <w:szCs w:val="20"/>
              </w:rPr>
              <w:t>定</w:t>
            </w:r>
            <w:r>
              <w:rPr>
                <w:rFonts w:ascii="仿宋" w:eastAsia="仿宋" w:hAnsi="仿宋" w:cs="仿宋"/>
                <w:spacing w:val="3"/>
                <w:position w:val="7"/>
                <w:sz w:val="20"/>
                <w:szCs w:val="20"/>
              </w:rPr>
              <w:t>量</w:t>
            </w:r>
          </w:p>
          <w:p w:rsidR="00933924" w:rsidRDefault="001C3DC6">
            <w:pPr>
              <w:ind w:left="183"/>
              <w:rPr>
                <w:rFonts w:ascii="仿宋" w:eastAsia="仿宋" w:hAnsi="仿宋" w:cs="仿宋"/>
                <w:sz w:val="20"/>
                <w:szCs w:val="20"/>
              </w:rPr>
            </w:pPr>
            <w:r>
              <w:rPr>
                <w:rFonts w:ascii="仿宋" w:eastAsia="仿宋" w:hAnsi="仿宋" w:cs="仿宋"/>
                <w:spacing w:val="4"/>
                <w:sz w:val="20"/>
                <w:szCs w:val="20"/>
              </w:rPr>
              <w:t>定</w:t>
            </w:r>
            <w:r>
              <w:rPr>
                <w:rFonts w:ascii="仿宋" w:eastAsia="仿宋" w:hAnsi="仿宋" w:cs="仿宋"/>
                <w:spacing w:val="3"/>
                <w:sz w:val="20"/>
                <w:szCs w:val="20"/>
              </w:rPr>
              <w:t>性</w:t>
            </w:r>
          </w:p>
          <w:p w:rsidR="00933924" w:rsidRDefault="001C3DC6">
            <w:pPr>
              <w:ind w:left="187"/>
              <w:rPr>
                <w:rFonts w:ascii="仿宋" w:eastAsia="仿宋" w:hAnsi="仿宋" w:cs="仿宋"/>
                <w:sz w:val="20"/>
                <w:szCs w:val="20"/>
              </w:rPr>
            </w:pPr>
            <w:r>
              <w:rPr>
                <w:rFonts w:ascii="仿宋" w:eastAsia="仿宋" w:hAnsi="仿宋" w:cs="仿宋"/>
                <w:spacing w:val="2"/>
                <w:sz w:val="20"/>
                <w:szCs w:val="20"/>
              </w:rPr>
              <w:t>结</w:t>
            </w:r>
            <w:r>
              <w:rPr>
                <w:rFonts w:ascii="仿宋" w:eastAsia="仿宋" w:hAnsi="仿宋" w:cs="仿宋"/>
                <w:spacing w:val="1"/>
                <w:sz w:val="20"/>
                <w:szCs w:val="20"/>
              </w:rPr>
              <w:t>合</w:t>
            </w:r>
          </w:p>
        </w:tc>
        <w:tc>
          <w:tcPr>
            <w:tcW w:w="7112" w:type="dxa"/>
            <w:vAlign w:val="center"/>
          </w:tcPr>
          <w:p w:rsidR="00933924" w:rsidRDefault="001C3DC6">
            <w:pPr>
              <w:ind w:left="114"/>
              <w:rPr>
                <w:rFonts w:ascii="仿宋" w:eastAsia="仿宋" w:hAnsi="仿宋" w:cs="仿宋"/>
                <w:sz w:val="20"/>
                <w:szCs w:val="20"/>
              </w:rPr>
            </w:pPr>
            <w:r>
              <w:rPr>
                <w:rFonts w:ascii="仿宋" w:eastAsia="仿宋" w:hAnsi="仿宋" w:cs="仿宋"/>
                <w:spacing w:val="17"/>
                <w:sz w:val="20"/>
                <w:szCs w:val="20"/>
              </w:rPr>
              <w:t>定</w:t>
            </w:r>
            <w:r>
              <w:rPr>
                <w:rFonts w:ascii="仿宋" w:eastAsia="仿宋" w:hAnsi="仿宋" w:cs="仿宋"/>
                <w:spacing w:val="9"/>
                <w:sz w:val="20"/>
                <w:szCs w:val="20"/>
              </w:rPr>
              <w:t>量指标：学校提供当年综合类、教师教学类、竞赛类及其他材料。</w:t>
            </w:r>
          </w:p>
          <w:p w:rsidR="00933924" w:rsidRDefault="001C3DC6">
            <w:pPr>
              <w:ind w:left="114" w:right="104"/>
              <w:rPr>
                <w:rFonts w:ascii="仿宋" w:eastAsia="仿宋" w:hAnsi="仿宋" w:cs="仿宋"/>
                <w:sz w:val="20"/>
                <w:szCs w:val="20"/>
              </w:rPr>
            </w:pPr>
            <w:r>
              <w:rPr>
                <w:rFonts w:ascii="仿宋" w:eastAsia="仿宋" w:hAnsi="仿宋" w:cs="仿宋"/>
                <w:spacing w:val="20"/>
                <w:sz w:val="20"/>
                <w:szCs w:val="20"/>
              </w:rPr>
              <w:t>定</w:t>
            </w:r>
            <w:r>
              <w:rPr>
                <w:rFonts w:ascii="仿宋" w:eastAsia="仿宋" w:hAnsi="仿宋" w:cs="仿宋"/>
                <w:spacing w:val="11"/>
                <w:sz w:val="20"/>
                <w:szCs w:val="20"/>
              </w:rPr>
              <w:t>性</w:t>
            </w:r>
            <w:r>
              <w:rPr>
                <w:rFonts w:ascii="仿宋" w:eastAsia="仿宋" w:hAnsi="仿宋" w:cs="仿宋"/>
                <w:spacing w:val="10"/>
                <w:sz w:val="20"/>
                <w:szCs w:val="20"/>
              </w:rPr>
              <w:t>指标：学校提供当年在体制与机制创新，服务国家和省、市发展战略，服务部</w:t>
            </w:r>
            <w:r>
              <w:rPr>
                <w:rFonts w:ascii="仿宋" w:eastAsia="仿宋" w:hAnsi="仿宋" w:cs="仿宋"/>
                <w:spacing w:val="14"/>
                <w:sz w:val="20"/>
                <w:szCs w:val="20"/>
              </w:rPr>
              <w:t>省</w:t>
            </w:r>
            <w:r>
              <w:rPr>
                <w:rFonts w:ascii="仿宋" w:eastAsia="仿宋" w:hAnsi="仿宋" w:cs="仿宋"/>
                <w:spacing w:val="12"/>
                <w:sz w:val="20"/>
                <w:szCs w:val="20"/>
              </w:rPr>
              <w:t>共</w:t>
            </w:r>
            <w:r>
              <w:rPr>
                <w:rFonts w:ascii="仿宋" w:eastAsia="仿宋" w:hAnsi="仿宋" w:cs="仿宋"/>
                <w:spacing w:val="7"/>
                <w:sz w:val="20"/>
                <w:szCs w:val="20"/>
              </w:rPr>
              <w:t>建职教高地建设等方面典型案例与经验，以及在全国或全省、全市推广的情况</w:t>
            </w:r>
            <w:r>
              <w:rPr>
                <w:rFonts w:ascii="仿宋" w:eastAsia="仿宋" w:hAnsi="仿宋" w:cs="仿宋"/>
                <w:spacing w:val="14"/>
                <w:sz w:val="20"/>
                <w:szCs w:val="20"/>
              </w:rPr>
              <w:t>材</w:t>
            </w:r>
            <w:r>
              <w:rPr>
                <w:rFonts w:ascii="仿宋" w:eastAsia="仿宋" w:hAnsi="仿宋" w:cs="仿宋"/>
                <w:spacing w:val="8"/>
                <w:sz w:val="20"/>
                <w:szCs w:val="20"/>
              </w:rPr>
              <w:t>料、市级及以上媒体报道等。</w:t>
            </w:r>
          </w:p>
          <w:p w:rsidR="00933924" w:rsidRDefault="001C3DC6">
            <w:pPr>
              <w:ind w:left="117"/>
              <w:rPr>
                <w:rFonts w:ascii="仿宋" w:eastAsia="仿宋" w:hAnsi="仿宋" w:cs="仿宋"/>
                <w:sz w:val="20"/>
                <w:szCs w:val="20"/>
              </w:rPr>
            </w:pPr>
            <w:r>
              <w:rPr>
                <w:rFonts w:ascii="仿宋" w:eastAsia="仿宋" w:hAnsi="仿宋" w:cs="仿宋"/>
                <w:spacing w:val="12"/>
                <w:sz w:val="20"/>
                <w:szCs w:val="20"/>
              </w:rPr>
              <w:t>数</w:t>
            </w:r>
            <w:r>
              <w:rPr>
                <w:rFonts w:ascii="仿宋" w:eastAsia="仿宋" w:hAnsi="仿宋" w:cs="仿宋"/>
                <w:spacing w:val="7"/>
                <w:sz w:val="20"/>
                <w:szCs w:val="20"/>
              </w:rPr>
              <w:t>据来源：学校填报。</w:t>
            </w:r>
          </w:p>
        </w:tc>
        <w:tc>
          <w:tcPr>
            <w:tcW w:w="3630" w:type="dxa"/>
            <w:vAlign w:val="center"/>
          </w:tcPr>
          <w:p w:rsidR="00933924" w:rsidRDefault="001C3DC6">
            <w:pPr>
              <w:ind w:left="115" w:right="119" w:firstLine="4"/>
              <w:rPr>
                <w:rFonts w:ascii="仿宋" w:eastAsia="仿宋" w:hAnsi="仿宋" w:cs="仿宋"/>
                <w:sz w:val="20"/>
                <w:szCs w:val="20"/>
              </w:rPr>
            </w:pPr>
            <w:r>
              <w:rPr>
                <w:rFonts w:ascii="仿宋" w:eastAsia="仿宋" w:hAnsi="仿宋" w:cs="仿宋"/>
                <w:spacing w:val="1"/>
                <w:sz w:val="20"/>
                <w:szCs w:val="20"/>
              </w:rPr>
              <w:t>定</w:t>
            </w:r>
            <w:r>
              <w:rPr>
                <w:rFonts w:ascii="仿宋" w:eastAsia="仿宋" w:hAnsi="仿宋" w:cs="仿宋"/>
                <w:sz w:val="20"/>
                <w:szCs w:val="20"/>
              </w:rPr>
              <w:t>量指标最高15分，详见</w:t>
            </w:r>
            <w:r>
              <w:rPr>
                <w:rFonts w:ascii="仿宋" w:eastAsia="仿宋" w:hAnsi="仿宋" w:cs="仿宋"/>
                <w:spacing w:val="8"/>
                <w:sz w:val="20"/>
                <w:szCs w:val="20"/>
              </w:rPr>
              <w:t>附</w:t>
            </w:r>
            <w:r>
              <w:rPr>
                <w:rFonts w:ascii="仿宋" w:eastAsia="仿宋" w:hAnsi="仿宋" w:cs="仿宋"/>
                <w:spacing w:val="6"/>
                <w:sz w:val="20"/>
                <w:szCs w:val="20"/>
              </w:rPr>
              <w:t>件</w:t>
            </w:r>
            <w:r>
              <w:rPr>
                <w:rFonts w:ascii="仿宋" w:eastAsia="仿宋" w:hAnsi="仿宋" w:cs="仿宋"/>
                <w:spacing w:val="4"/>
                <w:sz w:val="20"/>
                <w:szCs w:val="20"/>
              </w:rPr>
              <w:t>2，排序赋分。定性指</w:t>
            </w:r>
            <w:r>
              <w:rPr>
                <w:rFonts w:ascii="仿宋" w:eastAsia="仿宋" w:hAnsi="仿宋" w:cs="仿宋"/>
                <w:spacing w:val="-1"/>
                <w:sz w:val="20"/>
                <w:szCs w:val="20"/>
              </w:rPr>
              <w:t>标最高5分，分</w:t>
            </w:r>
            <w:r>
              <w:rPr>
                <w:rFonts w:ascii="仿宋" w:eastAsia="仿宋" w:hAnsi="仿宋" w:cs="仿宋"/>
                <w:sz w:val="20"/>
                <w:szCs w:val="20"/>
              </w:rPr>
              <w:t>档赋分。</w:t>
            </w:r>
          </w:p>
        </w:tc>
      </w:tr>
    </w:tbl>
    <w:p w:rsidR="00933924" w:rsidRPr="00D626A5" w:rsidRDefault="002A1DB6" w:rsidP="002A1DB6">
      <w:pPr>
        <w:spacing w:line="460" w:lineRule="exact"/>
        <w:ind w:left="83"/>
        <w:rPr>
          <w:rFonts w:ascii="楷体" w:eastAsia="楷体" w:hAnsi="楷体" w:cs="楷体"/>
          <w:sz w:val="24"/>
        </w:rPr>
      </w:pPr>
      <w:r w:rsidRPr="00D626A5">
        <w:rPr>
          <w:rFonts w:ascii="楷体" w:eastAsia="楷体" w:hAnsi="楷体" w:cs="楷体"/>
          <w:sz w:val="24"/>
        </w:rPr>
        <w:t>备注</w:t>
      </w:r>
      <w:r w:rsidRPr="00D626A5">
        <w:rPr>
          <w:rFonts w:ascii="楷体" w:eastAsia="楷体" w:hAnsi="楷体" w:cs="楷体" w:hint="eastAsia"/>
          <w:sz w:val="24"/>
        </w:rPr>
        <w:t>:</w:t>
      </w:r>
      <w:r w:rsidR="001C3DC6" w:rsidRPr="00D626A5">
        <w:rPr>
          <w:rFonts w:ascii="楷体" w:eastAsia="楷体" w:hAnsi="楷体" w:cs="楷体" w:hint="eastAsia"/>
          <w:sz w:val="24"/>
        </w:rPr>
        <w:t>1.</w:t>
      </w:r>
      <w:r w:rsidR="001C3DC6" w:rsidRPr="00D626A5">
        <w:rPr>
          <w:rFonts w:ascii="楷体" w:eastAsia="楷体" w:hAnsi="楷体" w:cs="楷体"/>
          <w:sz w:val="24"/>
        </w:rPr>
        <w:t>党建考核按学校党组织关系隶属，由上一级党组织负责。</w:t>
      </w:r>
    </w:p>
    <w:p w:rsidR="00933924" w:rsidRPr="00D626A5" w:rsidRDefault="001C3DC6" w:rsidP="002A1DB6">
      <w:pPr>
        <w:spacing w:line="460" w:lineRule="exact"/>
        <w:ind w:leftChars="342" w:left="718"/>
        <w:rPr>
          <w:rFonts w:ascii="楷体" w:eastAsia="楷体" w:hAnsi="楷体" w:cs="楷体"/>
          <w:sz w:val="28"/>
          <w:szCs w:val="28"/>
        </w:rPr>
        <w:sectPr w:rsidR="00933924" w:rsidRPr="00D626A5">
          <w:footerReference w:type="default" r:id="rId10"/>
          <w:pgSz w:w="16839" w:h="11906"/>
          <w:pgMar w:top="1012" w:right="1499" w:bottom="930" w:left="1498" w:header="0" w:footer="1133" w:gutter="0"/>
          <w:pgNumType w:fmt="numberInDash"/>
          <w:cols w:space="720"/>
        </w:sectPr>
      </w:pPr>
      <w:r w:rsidRPr="00D626A5">
        <w:rPr>
          <w:rFonts w:ascii="楷体" w:eastAsia="楷体" w:hAnsi="楷体" w:cs="楷体" w:hint="eastAsia"/>
          <w:sz w:val="24"/>
        </w:rPr>
        <w:t>2.指标中涉及的“当年”如无特别注明是指：上半年考核（1月1日-6月30日），下半年考核指（7月1日-12月31日）</w:t>
      </w:r>
      <w:r w:rsidRPr="00D626A5">
        <w:rPr>
          <w:rFonts w:ascii="楷体" w:eastAsia="楷体" w:hAnsi="楷体" w:cs="楷体" w:hint="eastAsia"/>
          <w:sz w:val="28"/>
          <w:szCs w:val="28"/>
        </w:rPr>
        <w:t>。</w:t>
      </w:r>
    </w:p>
    <w:p w:rsidR="00933924" w:rsidRDefault="001C3DC6">
      <w:pPr>
        <w:pStyle w:val="a6"/>
        <w:widowControl/>
        <w:shd w:val="clear" w:color="070000" w:fill="FFFFFF"/>
        <w:spacing w:before="0" w:beforeAutospacing="0" w:after="0" w:afterAutospacing="0" w:line="560" w:lineRule="exact"/>
        <w:textAlignment w:val="baseline"/>
        <w:rPr>
          <w:rFonts w:ascii="黑体" w:eastAsia="黑体" w:hAnsi="黑体" w:cs="黑体"/>
          <w:color w:val="333333"/>
          <w:sz w:val="32"/>
          <w:szCs w:val="32"/>
          <w:shd w:val="clear" w:color="070000" w:fill="FFFFFF"/>
        </w:rPr>
      </w:pPr>
      <w:r>
        <w:rPr>
          <w:rFonts w:ascii="黑体" w:eastAsia="黑体" w:hAnsi="黑体" w:cs="黑体" w:hint="eastAsia"/>
          <w:color w:val="333333"/>
          <w:sz w:val="32"/>
          <w:szCs w:val="32"/>
          <w:shd w:val="clear" w:color="070000" w:fill="FFFFFF"/>
        </w:rPr>
        <w:lastRenderedPageBreak/>
        <w:t>附件2</w:t>
      </w:r>
    </w:p>
    <w:p w:rsidR="00933924" w:rsidRPr="002A1DB6" w:rsidRDefault="001C3DC6">
      <w:pPr>
        <w:widowControl/>
        <w:spacing w:line="560" w:lineRule="exact"/>
        <w:jc w:val="center"/>
        <w:rPr>
          <w:rFonts w:ascii="方正小标宋_GBK" w:eastAsia="方正小标宋_GBK" w:hAnsi="方正小标宋简体" w:cs="方正小标宋简体"/>
          <w:sz w:val="44"/>
          <w:szCs w:val="44"/>
        </w:rPr>
      </w:pPr>
      <w:r w:rsidRPr="002A1DB6">
        <w:rPr>
          <w:rFonts w:ascii="方正小标宋_GBK" w:eastAsia="方正小标宋_GBK" w:hAnsi="方正小标宋简体" w:cs="方正小标宋简体" w:hint="eastAsia"/>
          <w:sz w:val="44"/>
          <w:szCs w:val="44"/>
        </w:rPr>
        <w:t>特色创新定量指标评分办法</w:t>
      </w:r>
    </w:p>
    <w:p w:rsidR="00933924" w:rsidRDefault="00933924">
      <w:pPr>
        <w:spacing w:line="141" w:lineRule="exact"/>
      </w:pPr>
    </w:p>
    <w:tbl>
      <w:tblPr>
        <w:tblStyle w:val="TableNormal"/>
        <w:tblW w:w="1417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12"/>
        <w:gridCol w:w="1130"/>
        <w:gridCol w:w="6773"/>
        <w:gridCol w:w="5463"/>
      </w:tblGrid>
      <w:tr w:rsidR="00933924">
        <w:trPr>
          <w:trHeight w:val="743"/>
        </w:trPr>
        <w:tc>
          <w:tcPr>
            <w:tcW w:w="812" w:type="dxa"/>
            <w:vAlign w:val="center"/>
          </w:tcPr>
          <w:p w:rsidR="00933924" w:rsidRPr="002A1DB6" w:rsidRDefault="001C3DC6">
            <w:pPr>
              <w:jc w:val="center"/>
              <w:rPr>
                <w:rFonts w:ascii="华文中宋" w:eastAsia="华文中宋" w:hAnsi="华文中宋" w:cs="仿宋"/>
                <w:sz w:val="20"/>
                <w:szCs w:val="20"/>
              </w:rPr>
            </w:pPr>
            <w:r w:rsidRPr="002A1DB6">
              <w:rPr>
                <w:rFonts w:ascii="华文中宋" w:eastAsia="华文中宋" w:hAnsi="华文中宋" w:cs="仿宋" w:hint="eastAsia"/>
                <w:spacing w:val="7"/>
                <w:sz w:val="20"/>
                <w:szCs w:val="20"/>
              </w:rPr>
              <w:t>序</w:t>
            </w:r>
            <w:r w:rsidRPr="002A1DB6">
              <w:rPr>
                <w:rFonts w:ascii="华文中宋" w:eastAsia="华文中宋" w:hAnsi="华文中宋" w:cs="仿宋" w:hint="eastAsia"/>
                <w:spacing w:val="6"/>
                <w:sz w:val="20"/>
                <w:szCs w:val="20"/>
              </w:rPr>
              <w:t>号</w:t>
            </w:r>
          </w:p>
        </w:tc>
        <w:tc>
          <w:tcPr>
            <w:tcW w:w="7903" w:type="dxa"/>
            <w:gridSpan w:val="2"/>
            <w:vAlign w:val="center"/>
          </w:tcPr>
          <w:p w:rsidR="00933924" w:rsidRPr="002A1DB6" w:rsidRDefault="001C3DC6">
            <w:pPr>
              <w:jc w:val="center"/>
              <w:rPr>
                <w:rFonts w:ascii="华文中宋" w:eastAsia="华文中宋" w:hAnsi="华文中宋" w:cs="仿宋"/>
                <w:sz w:val="20"/>
                <w:szCs w:val="20"/>
              </w:rPr>
            </w:pPr>
            <w:r w:rsidRPr="002A1DB6">
              <w:rPr>
                <w:rFonts w:ascii="华文中宋" w:eastAsia="华文中宋" w:hAnsi="华文中宋" w:cs="仿宋" w:hint="eastAsia"/>
                <w:spacing w:val="9"/>
                <w:sz w:val="20"/>
                <w:szCs w:val="20"/>
              </w:rPr>
              <w:t>标志性成</w:t>
            </w:r>
            <w:r w:rsidRPr="002A1DB6">
              <w:rPr>
                <w:rFonts w:ascii="华文中宋" w:eastAsia="华文中宋" w:hAnsi="华文中宋" w:cs="仿宋" w:hint="eastAsia"/>
                <w:spacing w:val="8"/>
                <w:sz w:val="20"/>
                <w:szCs w:val="20"/>
              </w:rPr>
              <w:t>果</w:t>
            </w:r>
          </w:p>
        </w:tc>
        <w:tc>
          <w:tcPr>
            <w:tcW w:w="5463" w:type="dxa"/>
            <w:vAlign w:val="center"/>
          </w:tcPr>
          <w:p w:rsidR="00933924" w:rsidRPr="002A1DB6" w:rsidRDefault="001C3DC6">
            <w:pPr>
              <w:jc w:val="center"/>
              <w:rPr>
                <w:rFonts w:ascii="华文中宋" w:eastAsia="华文中宋" w:hAnsi="华文中宋" w:cs="仿宋"/>
                <w:sz w:val="20"/>
                <w:szCs w:val="20"/>
              </w:rPr>
            </w:pPr>
            <w:r w:rsidRPr="002A1DB6">
              <w:rPr>
                <w:rFonts w:ascii="华文中宋" w:eastAsia="华文中宋" w:hAnsi="华文中宋" w:cs="仿宋" w:hint="eastAsia"/>
                <w:spacing w:val="8"/>
                <w:sz w:val="20"/>
                <w:szCs w:val="20"/>
              </w:rPr>
              <w:t>计</w:t>
            </w:r>
            <w:r w:rsidRPr="002A1DB6">
              <w:rPr>
                <w:rFonts w:ascii="华文中宋" w:eastAsia="华文中宋" w:hAnsi="华文中宋" w:cs="仿宋" w:hint="eastAsia"/>
                <w:spacing w:val="7"/>
                <w:sz w:val="20"/>
                <w:szCs w:val="20"/>
              </w:rPr>
              <w:t>分办法</w:t>
            </w:r>
          </w:p>
        </w:tc>
      </w:tr>
      <w:tr w:rsidR="00933924">
        <w:trPr>
          <w:trHeight w:val="696"/>
        </w:trPr>
        <w:tc>
          <w:tcPr>
            <w:tcW w:w="812" w:type="dxa"/>
            <w:vMerge w:val="restart"/>
            <w:tcBorders>
              <w:bottom w:val="nil"/>
            </w:tcBorders>
            <w:vAlign w:val="center"/>
          </w:tcPr>
          <w:p w:rsidR="00933924" w:rsidRDefault="001C3DC6">
            <w:pPr>
              <w:jc w:val="center"/>
              <w:rPr>
                <w:rFonts w:ascii="仿宋" w:eastAsia="仿宋" w:hAnsi="仿宋" w:cs="仿宋"/>
                <w:sz w:val="20"/>
                <w:szCs w:val="20"/>
              </w:rPr>
            </w:pPr>
            <w:r>
              <w:rPr>
                <w:rFonts w:ascii="仿宋" w:eastAsia="仿宋" w:hAnsi="仿宋" w:cs="仿宋" w:hint="eastAsia"/>
                <w:sz w:val="20"/>
                <w:szCs w:val="20"/>
              </w:rPr>
              <w:t>1</w:t>
            </w:r>
          </w:p>
        </w:tc>
        <w:tc>
          <w:tcPr>
            <w:tcW w:w="1130" w:type="dxa"/>
            <w:vMerge w:val="restart"/>
            <w:tcBorders>
              <w:bottom w:val="nil"/>
            </w:tcBorders>
            <w:vAlign w:val="center"/>
          </w:tcPr>
          <w:p w:rsidR="00933924" w:rsidRDefault="001C3DC6">
            <w:pPr>
              <w:ind w:left="263"/>
              <w:rPr>
                <w:rFonts w:ascii="仿宋" w:eastAsia="仿宋" w:hAnsi="仿宋" w:cs="仿宋"/>
                <w:sz w:val="20"/>
                <w:szCs w:val="20"/>
              </w:rPr>
            </w:pPr>
            <w:r>
              <w:rPr>
                <w:rFonts w:ascii="仿宋" w:eastAsia="仿宋" w:hAnsi="仿宋" w:cs="仿宋" w:hint="eastAsia"/>
                <w:spacing w:val="4"/>
                <w:sz w:val="20"/>
                <w:szCs w:val="20"/>
              </w:rPr>
              <w:t>综合</w:t>
            </w:r>
            <w:r>
              <w:rPr>
                <w:rFonts w:ascii="仿宋" w:eastAsia="仿宋" w:hAnsi="仿宋" w:cs="仿宋" w:hint="eastAsia"/>
                <w:spacing w:val="3"/>
                <w:sz w:val="20"/>
                <w:szCs w:val="20"/>
              </w:rPr>
              <w:t>类</w:t>
            </w:r>
          </w:p>
        </w:tc>
        <w:tc>
          <w:tcPr>
            <w:tcW w:w="6773" w:type="dxa"/>
            <w:vAlign w:val="center"/>
          </w:tcPr>
          <w:p w:rsidR="00933924" w:rsidRDefault="001C3DC6">
            <w:pPr>
              <w:ind w:left="117"/>
              <w:rPr>
                <w:rFonts w:ascii="仿宋" w:eastAsia="仿宋" w:hAnsi="仿宋" w:cs="仿宋"/>
                <w:sz w:val="20"/>
                <w:szCs w:val="20"/>
              </w:rPr>
            </w:pPr>
            <w:r>
              <w:rPr>
                <w:rFonts w:ascii="仿宋" w:eastAsia="仿宋" w:hAnsi="仿宋" w:cs="仿宋" w:hint="eastAsia"/>
                <w:spacing w:val="9"/>
                <w:sz w:val="20"/>
                <w:szCs w:val="20"/>
              </w:rPr>
              <w:t>获得市级及以上职业教育先进单位等综合荣誉</w:t>
            </w:r>
            <w:r>
              <w:rPr>
                <w:rFonts w:ascii="仿宋" w:eastAsia="仿宋" w:hAnsi="仿宋" w:cs="仿宋" w:hint="eastAsia"/>
                <w:spacing w:val="5"/>
                <w:sz w:val="20"/>
                <w:szCs w:val="20"/>
              </w:rPr>
              <w:t>。</w:t>
            </w:r>
          </w:p>
        </w:tc>
        <w:tc>
          <w:tcPr>
            <w:tcW w:w="5463" w:type="dxa"/>
            <w:vAlign w:val="center"/>
          </w:tcPr>
          <w:p w:rsidR="00933924" w:rsidRDefault="001C3DC6">
            <w:pPr>
              <w:ind w:left="124"/>
              <w:rPr>
                <w:rFonts w:ascii="仿宋" w:eastAsia="仿宋" w:hAnsi="仿宋" w:cs="仿宋"/>
                <w:sz w:val="20"/>
                <w:szCs w:val="20"/>
              </w:rPr>
            </w:pPr>
            <w:r>
              <w:rPr>
                <w:rFonts w:ascii="仿宋" w:eastAsia="仿宋" w:hAnsi="仿宋" w:cs="仿宋" w:hint="eastAsia"/>
                <w:spacing w:val="-4"/>
                <w:sz w:val="20"/>
                <w:szCs w:val="20"/>
              </w:rPr>
              <w:t>市级每个1分，省级每个2分，国家级每个4分</w:t>
            </w:r>
            <w:r>
              <w:rPr>
                <w:rFonts w:ascii="仿宋" w:eastAsia="仿宋" w:hAnsi="仿宋" w:cs="仿宋" w:hint="eastAsia"/>
                <w:spacing w:val="-1"/>
                <w:sz w:val="20"/>
                <w:szCs w:val="20"/>
              </w:rPr>
              <w:t>。</w:t>
            </w:r>
          </w:p>
        </w:tc>
      </w:tr>
      <w:tr w:rsidR="00933924">
        <w:trPr>
          <w:trHeight w:val="696"/>
        </w:trPr>
        <w:tc>
          <w:tcPr>
            <w:tcW w:w="812" w:type="dxa"/>
            <w:vMerge/>
            <w:tcBorders>
              <w:top w:val="nil"/>
              <w:bottom w:val="nil"/>
            </w:tcBorders>
            <w:vAlign w:val="center"/>
          </w:tcPr>
          <w:p w:rsidR="00933924" w:rsidRDefault="00933924">
            <w:pPr>
              <w:jc w:val="center"/>
              <w:rPr>
                <w:rFonts w:ascii="仿宋" w:eastAsia="仿宋" w:hAnsi="仿宋" w:cs="仿宋"/>
                <w:sz w:val="20"/>
                <w:szCs w:val="20"/>
              </w:rPr>
            </w:pPr>
          </w:p>
        </w:tc>
        <w:tc>
          <w:tcPr>
            <w:tcW w:w="1130" w:type="dxa"/>
            <w:vMerge/>
            <w:tcBorders>
              <w:top w:val="nil"/>
              <w:bottom w:val="nil"/>
            </w:tcBorders>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09" w:right="154" w:firstLine="12"/>
              <w:rPr>
                <w:rFonts w:ascii="仿宋" w:eastAsia="仿宋" w:hAnsi="仿宋" w:cs="仿宋"/>
                <w:sz w:val="20"/>
                <w:szCs w:val="20"/>
              </w:rPr>
            </w:pPr>
            <w:r>
              <w:rPr>
                <w:rFonts w:ascii="仿宋" w:eastAsia="仿宋" w:hAnsi="仿宋" w:cs="仿宋" w:hint="eastAsia"/>
                <w:spacing w:val="18"/>
                <w:sz w:val="20"/>
                <w:szCs w:val="20"/>
              </w:rPr>
              <w:t>立</w:t>
            </w:r>
            <w:r>
              <w:rPr>
                <w:rFonts w:ascii="仿宋" w:eastAsia="仿宋" w:hAnsi="仿宋" w:cs="仿宋" w:hint="eastAsia"/>
                <w:spacing w:val="12"/>
                <w:sz w:val="20"/>
                <w:szCs w:val="20"/>
              </w:rPr>
              <w:t>项</w:t>
            </w:r>
            <w:r>
              <w:rPr>
                <w:rFonts w:ascii="仿宋" w:eastAsia="仿宋" w:hAnsi="仿宋" w:cs="仿宋" w:hint="eastAsia"/>
                <w:spacing w:val="9"/>
                <w:sz w:val="20"/>
                <w:szCs w:val="20"/>
              </w:rPr>
              <w:t>建设市级及以上产教融合实训基地、公共实训基地、虚拟仿真实训</w:t>
            </w:r>
            <w:r>
              <w:rPr>
                <w:rFonts w:ascii="仿宋" w:eastAsia="仿宋" w:hAnsi="仿宋" w:cs="仿宋" w:hint="eastAsia"/>
                <w:spacing w:val="4"/>
                <w:sz w:val="20"/>
                <w:szCs w:val="20"/>
              </w:rPr>
              <w:t>基地。</w:t>
            </w:r>
          </w:p>
        </w:tc>
        <w:tc>
          <w:tcPr>
            <w:tcW w:w="5463" w:type="dxa"/>
            <w:vAlign w:val="center"/>
          </w:tcPr>
          <w:p w:rsidR="00933924" w:rsidRDefault="001C3DC6">
            <w:pPr>
              <w:ind w:left="124"/>
              <w:rPr>
                <w:rFonts w:ascii="仿宋" w:eastAsia="仿宋" w:hAnsi="仿宋" w:cs="仿宋"/>
                <w:sz w:val="20"/>
                <w:szCs w:val="20"/>
              </w:rPr>
            </w:pPr>
            <w:r>
              <w:rPr>
                <w:rFonts w:ascii="仿宋" w:eastAsia="仿宋" w:hAnsi="仿宋" w:cs="仿宋" w:hint="eastAsia"/>
                <w:spacing w:val="-4"/>
                <w:sz w:val="20"/>
                <w:szCs w:val="20"/>
              </w:rPr>
              <w:t>市级每个1分，省级每个2分，国家级每个4分</w:t>
            </w:r>
            <w:r>
              <w:rPr>
                <w:rFonts w:ascii="仿宋" w:eastAsia="仿宋" w:hAnsi="仿宋" w:cs="仿宋" w:hint="eastAsia"/>
                <w:spacing w:val="-1"/>
                <w:sz w:val="20"/>
                <w:szCs w:val="20"/>
              </w:rPr>
              <w:t>。</w:t>
            </w:r>
          </w:p>
        </w:tc>
      </w:tr>
      <w:tr w:rsidR="00933924">
        <w:trPr>
          <w:trHeight w:val="697"/>
        </w:trPr>
        <w:tc>
          <w:tcPr>
            <w:tcW w:w="812" w:type="dxa"/>
            <w:vMerge/>
            <w:tcBorders>
              <w:top w:val="nil"/>
              <w:bottom w:val="nil"/>
            </w:tcBorders>
            <w:vAlign w:val="center"/>
          </w:tcPr>
          <w:p w:rsidR="00933924" w:rsidRDefault="00933924">
            <w:pPr>
              <w:jc w:val="center"/>
              <w:rPr>
                <w:rFonts w:ascii="仿宋" w:eastAsia="仿宋" w:hAnsi="仿宋" w:cs="仿宋"/>
                <w:sz w:val="20"/>
                <w:szCs w:val="20"/>
              </w:rPr>
            </w:pPr>
          </w:p>
        </w:tc>
        <w:tc>
          <w:tcPr>
            <w:tcW w:w="1130" w:type="dxa"/>
            <w:vMerge/>
            <w:tcBorders>
              <w:top w:val="nil"/>
              <w:bottom w:val="nil"/>
            </w:tcBorders>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24"/>
              <w:rPr>
                <w:rFonts w:ascii="仿宋" w:eastAsia="仿宋" w:hAnsi="仿宋" w:cs="仿宋"/>
                <w:sz w:val="20"/>
                <w:szCs w:val="20"/>
              </w:rPr>
            </w:pPr>
            <w:r>
              <w:rPr>
                <w:rFonts w:ascii="仿宋" w:eastAsia="仿宋" w:hAnsi="仿宋" w:cs="仿宋" w:hint="eastAsia"/>
                <w:spacing w:val="10"/>
                <w:sz w:val="20"/>
                <w:szCs w:val="20"/>
              </w:rPr>
              <w:t>牵</w:t>
            </w:r>
            <w:r>
              <w:rPr>
                <w:rFonts w:ascii="仿宋" w:eastAsia="仿宋" w:hAnsi="仿宋" w:cs="仿宋" w:hint="eastAsia"/>
                <w:spacing w:val="8"/>
                <w:sz w:val="20"/>
                <w:szCs w:val="20"/>
              </w:rPr>
              <w:t>头或参与行指委、</w:t>
            </w:r>
            <w:proofErr w:type="gramStart"/>
            <w:r>
              <w:rPr>
                <w:rFonts w:ascii="仿宋" w:eastAsia="仿宋" w:hAnsi="仿宋" w:cs="仿宋" w:hint="eastAsia"/>
                <w:spacing w:val="8"/>
                <w:sz w:val="20"/>
                <w:szCs w:val="20"/>
              </w:rPr>
              <w:t>教指委</w:t>
            </w:r>
            <w:proofErr w:type="gramEnd"/>
            <w:r>
              <w:rPr>
                <w:rFonts w:ascii="仿宋" w:eastAsia="仿宋" w:hAnsi="仿宋" w:cs="仿宋" w:hint="eastAsia"/>
                <w:spacing w:val="8"/>
                <w:sz w:val="20"/>
                <w:szCs w:val="20"/>
              </w:rPr>
              <w:t>、专指委。</w:t>
            </w:r>
          </w:p>
        </w:tc>
        <w:tc>
          <w:tcPr>
            <w:tcW w:w="5463" w:type="dxa"/>
            <w:vAlign w:val="center"/>
          </w:tcPr>
          <w:p w:rsidR="00933924" w:rsidRDefault="001C3DC6">
            <w:pPr>
              <w:ind w:left="132" w:right="153" w:hanging="8"/>
              <w:rPr>
                <w:rFonts w:ascii="仿宋" w:eastAsia="仿宋" w:hAnsi="仿宋" w:cs="仿宋"/>
                <w:sz w:val="20"/>
                <w:szCs w:val="20"/>
              </w:rPr>
            </w:pPr>
            <w:r>
              <w:rPr>
                <w:rFonts w:ascii="仿宋" w:eastAsia="仿宋" w:hAnsi="仿宋" w:cs="仿宋" w:hint="eastAsia"/>
                <w:spacing w:val="-4"/>
                <w:sz w:val="20"/>
                <w:szCs w:val="20"/>
              </w:rPr>
              <w:t>市级牵头每个1分，省级参与每个1分、牵头每个2分</w:t>
            </w:r>
            <w:r>
              <w:rPr>
                <w:rFonts w:ascii="仿宋" w:eastAsia="仿宋" w:hAnsi="仿宋" w:cs="仿宋" w:hint="eastAsia"/>
                <w:spacing w:val="-1"/>
                <w:sz w:val="20"/>
                <w:szCs w:val="20"/>
              </w:rPr>
              <w:t>，</w:t>
            </w:r>
            <w:r>
              <w:rPr>
                <w:rFonts w:ascii="仿宋" w:eastAsia="仿宋" w:hAnsi="仿宋" w:cs="仿宋" w:hint="eastAsia"/>
                <w:spacing w:val="-6"/>
                <w:sz w:val="20"/>
                <w:szCs w:val="20"/>
              </w:rPr>
              <w:t>国家</w:t>
            </w:r>
            <w:r>
              <w:rPr>
                <w:rFonts w:ascii="仿宋" w:eastAsia="仿宋" w:hAnsi="仿宋" w:cs="仿宋" w:hint="eastAsia"/>
                <w:spacing w:val="-3"/>
                <w:sz w:val="20"/>
                <w:szCs w:val="20"/>
              </w:rPr>
              <w:t>级参与每个3分、牵头每个4分。</w:t>
            </w:r>
          </w:p>
        </w:tc>
      </w:tr>
      <w:tr w:rsidR="00933924">
        <w:trPr>
          <w:trHeight w:val="786"/>
        </w:trPr>
        <w:tc>
          <w:tcPr>
            <w:tcW w:w="812" w:type="dxa"/>
            <w:vMerge/>
            <w:tcBorders>
              <w:top w:val="nil"/>
            </w:tcBorders>
            <w:vAlign w:val="center"/>
          </w:tcPr>
          <w:p w:rsidR="00933924" w:rsidRDefault="00933924">
            <w:pPr>
              <w:jc w:val="center"/>
              <w:rPr>
                <w:rFonts w:ascii="仿宋" w:eastAsia="仿宋" w:hAnsi="仿宋" w:cs="仿宋"/>
                <w:sz w:val="20"/>
                <w:szCs w:val="20"/>
              </w:rPr>
            </w:pPr>
          </w:p>
        </w:tc>
        <w:tc>
          <w:tcPr>
            <w:tcW w:w="1130" w:type="dxa"/>
            <w:vMerge/>
            <w:tcBorders>
              <w:top w:val="nil"/>
            </w:tcBorders>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24"/>
              <w:rPr>
                <w:rFonts w:ascii="仿宋" w:eastAsia="仿宋" w:hAnsi="仿宋" w:cs="仿宋"/>
                <w:sz w:val="20"/>
                <w:szCs w:val="20"/>
              </w:rPr>
            </w:pPr>
            <w:r>
              <w:rPr>
                <w:rFonts w:ascii="仿宋" w:eastAsia="仿宋" w:hAnsi="仿宋" w:cs="仿宋" w:hint="eastAsia"/>
                <w:spacing w:val="7"/>
                <w:sz w:val="20"/>
                <w:szCs w:val="20"/>
              </w:rPr>
              <w:t>牵</w:t>
            </w:r>
            <w:r>
              <w:rPr>
                <w:rFonts w:ascii="仿宋" w:eastAsia="仿宋" w:hAnsi="仿宋" w:cs="仿宋" w:hint="eastAsia"/>
                <w:spacing w:val="8"/>
                <w:sz w:val="20"/>
                <w:szCs w:val="20"/>
              </w:rPr>
              <w:t>头职教集团（联盟），牵头或参与产教融合共同体和</w:t>
            </w:r>
            <w:proofErr w:type="gramStart"/>
            <w:r>
              <w:rPr>
                <w:rFonts w:ascii="仿宋" w:eastAsia="仿宋" w:hAnsi="仿宋" w:cs="仿宋" w:hint="eastAsia"/>
                <w:spacing w:val="8"/>
                <w:sz w:val="20"/>
                <w:szCs w:val="20"/>
              </w:rPr>
              <w:t>市域产教</w:t>
            </w:r>
            <w:proofErr w:type="gramEnd"/>
            <w:r>
              <w:rPr>
                <w:rFonts w:ascii="仿宋" w:eastAsia="仿宋" w:hAnsi="仿宋" w:cs="仿宋" w:hint="eastAsia"/>
                <w:spacing w:val="8"/>
                <w:sz w:val="20"/>
                <w:szCs w:val="20"/>
              </w:rPr>
              <w:t>联合体。组建海外职业技术学院和办学点。</w:t>
            </w:r>
          </w:p>
        </w:tc>
        <w:tc>
          <w:tcPr>
            <w:tcW w:w="5463" w:type="dxa"/>
            <w:vAlign w:val="center"/>
          </w:tcPr>
          <w:p w:rsidR="00933924" w:rsidRDefault="001C3DC6">
            <w:pPr>
              <w:ind w:left="124"/>
              <w:rPr>
                <w:rFonts w:ascii="仿宋" w:eastAsia="仿宋" w:hAnsi="仿宋" w:cs="仿宋"/>
                <w:sz w:val="20"/>
                <w:szCs w:val="20"/>
              </w:rPr>
            </w:pPr>
            <w:r>
              <w:rPr>
                <w:rFonts w:ascii="仿宋" w:eastAsia="仿宋" w:hAnsi="仿宋" w:cs="仿宋" w:hint="eastAsia"/>
                <w:spacing w:val="6"/>
                <w:sz w:val="20"/>
                <w:szCs w:val="20"/>
              </w:rPr>
              <w:t>牵头职教集团（联盟）市级每个1分，省级每个2分，国家级每个3分；牵头产教融合共同体和</w:t>
            </w:r>
            <w:proofErr w:type="gramStart"/>
            <w:r>
              <w:rPr>
                <w:rFonts w:ascii="仿宋" w:eastAsia="仿宋" w:hAnsi="仿宋" w:cs="仿宋" w:hint="eastAsia"/>
                <w:spacing w:val="6"/>
                <w:sz w:val="20"/>
                <w:szCs w:val="20"/>
              </w:rPr>
              <w:t>市域产教</w:t>
            </w:r>
            <w:proofErr w:type="gramEnd"/>
            <w:r>
              <w:rPr>
                <w:rFonts w:ascii="仿宋" w:eastAsia="仿宋" w:hAnsi="仿宋" w:cs="仿宋" w:hint="eastAsia"/>
                <w:spacing w:val="6"/>
                <w:sz w:val="20"/>
                <w:szCs w:val="20"/>
              </w:rPr>
              <w:t>联合体市级每个1分，省级每个2分，国家级每个3分。参与产教融合共同体和</w:t>
            </w:r>
            <w:proofErr w:type="gramStart"/>
            <w:r>
              <w:rPr>
                <w:rFonts w:ascii="仿宋" w:eastAsia="仿宋" w:hAnsi="仿宋" w:cs="仿宋" w:hint="eastAsia"/>
                <w:spacing w:val="6"/>
                <w:sz w:val="20"/>
                <w:szCs w:val="20"/>
              </w:rPr>
              <w:t>市域产教</w:t>
            </w:r>
            <w:proofErr w:type="gramEnd"/>
            <w:r>
              <w:rPr>
                <w:rFonts w:ascii="仿宋" w:eastAsia="仿宋" w:hAnsi="仿宋" w:cs="仿宋" w:hint="eastAsia"/>
                <w:spacing w:val="6"/>
                <w:sz w:val="20"/>
                <w:szCs w:val="20"/>
              </w:rPr>
              <w:t>联合体市级每个0.5分，省级每个1分，国家级每个1.5分。组建海外职业技术学院2分，办学点1分。</w:t>
            </w:r>
          </w:p>
        </w:tc>
      </w:tr>
      <w:tr w:rsidR="00933924">
        <w:trPr>
          <w:trHeight w:val="697"/>
        </w:trPr>
        <w:tc>
          <w:tcPr>
            <w:tcW w:w="812" w:type="dxa"/>
            <w:vMerge w:val="restart"/>
            <w:vAlign w:val="center"/>
          </w:tcPr>
          <w:p w:rsidR="00933924" w:rsidRDefault="001C3DC6">
            <w:pPr>
              <w:jc w:val="center"/>
              <w:rPr>
                <w:rFonts w:ascii="仿宋" w:eastAsia="仿宋" w:hAnsi="仿宋" w:cs="仿宋"/>
                <w:sz w:val="20"/>
                <w:szCs w:val="20"/>
              </w:rPr>
            </w:pPr>
            <w:r>
              <w:rPr>
                <w:rFonts w:ascii="仿宋" w:eastAsia="仿宋" w:hAnsi="仿宋" w:cs="仿宋" w:hint="eastAsia"/>
                <w:sz w:val="20"/>
                <w:szCs w:val="20"/>
              </w:rPr>
              <w:t>2</w:t>
            </w:r>
          </w:p>
        </w:tc>
        <w:tc>
          <w:tcPr>
            <w:tcW w:w="1130" w:type="dxa"/>
            <w:vMerge w:val="restart"/>
            <w:vAlign w:val="center"/>
          </w:tcPr>
          <w:p w:rsidR="00933924" w:rsidRDefault="001C3DC6">
            <w:pPr>
              <w:jc w:val="center"/>
              <w:rPr>
                <w:rFonts w:ascii="仿宋" w:eastAsia="仿宋" w:hAnsi="仿宋" w:cs="仿宋"/>
                <w:sz w:val="20"/>
                <w:szCs w:val="20"/>
              </w:rPr>
            </w:pPr>
            <w:r>
              <w:rPr>
                <w:rFonts w:ascii="仿宋" w:eastAsia="仿宋" w:hAnsi="仿宋" w:cs="仿宋" w:hint="eastAsia"/>
                <w:spacing w:val="5"/>
                <w:position w:val="7"/>
                <w:sz w:val="20"/>
                <w:szCs w:val="20"/>
              </w:rPr>
              <w:t>教</w:t>
            </w:r>
            <w:r>
              <w:rPr>
                <w:rFonts w:ascii="仿宋" w:eastAsia="仿宋" w:hAnsi="仿宋" w:cs="仿宋" w:hint="eastAsia"/>
                <w:spacing w:val="4"/>
                <w:position w:val="7"/>
                <w:sz w:val="20"/>
                <w:szCs w:val="20"/>
              </w:rPr>
              <w:t>师</w:t>
            </w:r>
          </w:p>
          <w:p w:rsidR="00933924" w:rsidRDefault="001C3DC6">
            <w:pPr>
              <w:jc w:val="center"/>
              <w:rPr>
                <w:rFonts w:ascii="仿宋" w:eastAsia="仿宋" w:hAnsi="仿宋" w:cs="仿宋"/>
                <w:sz w:val="20"/>
                <w:szCs w:val="20"/>
              </w:rPr>
            </w:pPr>
            <w:r>
              <w:rPr>
                <w:rFonts w:ascii="仿宋" w:eastAsia="仿宋" w:hAnsi="仿宋" w:cs="仿宋" w:hint="eastAsia"/>
                <w:spacing w:val="7"/>
                <w:sz w:val="20"/>
                <w:szCs w:val="20"/>
              </w:rPr>
              <w:t>教学</w:t>
            </w:r>
            <w:r>
              <w:rPr>
                <w:rFonts w:ascii="仿宋" w:eastAsia="仿宋" w:hAnsi="仿宋" w:cs="仿宋" w:hint="eastAsia"/>
                <w:spacing w:val="6"/>
                <w:sz w:val="20"/>
                <w:szCs w:val="20"/>
              </w:rPr>
              <w:t>类</w:t>
            </w:r>
          </w:p>
        </w:tc>
        <w:tc>
          <w:tcPr>
            <w:tcW w:w="6773" w:type="dxa"/>
            <w:vAlign w:val="center"/>
          </w:tcPr>
          <w:p w:rsidR="00933924" w:rsidRDefault="001C3DC6">
            <w:pPr>
              <w:ind w:left="117"/>
              <w:rPr>
                <w:rFonts w:ascii="仿宋" w:eastAsia="仿宋" w:hAnsi="仿宋" w:cs="仿宋"/>
                <w:sz w:val="20"/>
                <w:szCs w:val="20"/>
              </w:rPr>
            </w:pPr>
            <w:r>
              <w:rPr>
                <w:rFonts w:ascii="仿宋" w:eastAsia="仿宋" w:hAnsi="仿宋" w:cs="仿宋" w:hint="eastAsia"/>
                <w:spacing w:val="16"/>
                <w:sz w:val="20"/>
                <w:szCs w:val="20"/>
              </w:rPr>
              <w:t>获</w:t>
            </w:r>
            <w:r>
              <w:rPr>
                <w:rFonts w:ascii="仿宋" w:eastAsia="仿宋" w:hAnsi="仿宋" w:cs="仿宋" w:hint="eastAsia"/>
                <w:spacing w:val="8"/>
                <w:sz w:val="20"/>
                <w:szCs w:val="20"/>
              </w:rPr>
              <w:t>得教学成果奖、教材建设奖（第一完成单位）。</w:t>
            </w:r>
          </w:p>
        </w:tc>
        <w:tc>
          <w:tcPr>
            <w:tcW w:w="5463" w:type="dxa"/>
            <w:vAlign w:val="center"/>
          </w:tcPr>
          <w:p w:rsidR="00933924" w:rsidRDefault="001C3DC6">
            <w:pPr>
              <w:ind w:left="120" w:right="109" w:firstLine="3"/>
              <w:rPr>
                <w:rFonts w:ascii="仿宋" w:eastAsia="仿宋" w:hAnsi="仿宋" w:cs="仿宋"/>
                <w:sz w:val="20"/>
                <w:szCs w:val="20"/>
              </w:rPr>
            </w:pPr>
            <w:r>
              <w:rPr>
                <w:rFonts w:ascii="仿宋" w:eastAsia="仿宋" w:hAnsi="仿宋" w:cs="仿宋" w:hint="eastAsia"/>
                <w:spacing w:val="1"/>
                <w:sz w:val="20"/>
                <w:szCs w:val="20"/>
              </w:rPr>
              <w:t>市级特等、一等、二等每项分别计3、2、1分，</w:t>
            </w:r>
            <w:proofErr w:type="gramStart"/>
            <w:r>
              <w:rPr>
                <w:rFonts w:ascii="仿宋" w:eastAsia="仿宋" w:hAnsi="仿宋" w:cs="仿宋" w:hint="eastAsia"/>
                <w:sz w:val="20"/>
                <w:szCs w:val="20"/>
              </w:rPr>
              <w:t>省级2倍</w:t>
            </w:r>
            <w:proofErr w:type="gramEnd"/>
            <w:r>
              <w:rPr>
                <w:rFonts w:ascii="仿宋" w:eastAsia="仿宋" w:hAnsi="仿宋" w:cs="仿宋" w:hint="eastAsia"/>
                <w:spacing w:val="-2"/>
                <w:sz w:val="20"/>
                <w:szCs w:val="20"/>
              </w:rPr>
              <w:t>权重，</w:t>
            </w:r>
            <w:r>
              <w:rPr>
                <w:rFonts w:ascii="仿宋" w:eastAsia="仿宋" w:hAnsi="仿宋" w:cs="仿宋" w:hint="eastAsia"/>
                <w:spacing w:val="-1"/>
                <w:sz w:val="20"/>
                <w:szCs w:val="20"/>
              </w:rPr>
              <w:t>国家级4倍权重。</w:t>
            </w:r>
          </w:p>
        </w:tc>
      </w:tr>
      <w:tr w:rsidR="00933924">
        <w:trPr>
          <w:trHeight w:val="941"/>
        </w:trPr>
        <w:tc>
          <w:tcPr>
            <w:tcW w:w="812" w:type="dxa"/>
            <w:vMerge/>
            <w:vAlign w:val="center"/>
          </w:tcPr>
          <w:p w:rsidR="00933924" w:rsidRDefault="00933924">
            <w:pPr>
              <w:jc w:val="center"/>
              <w:rPr>
                <w:rFonts w:ascii="仿宋" w:eastAsia="仿宋" w:hAnsi="仿宋" w:cs="仿宋"/>
                <w:sz w:val="20"/>
                <w:szCs w:val="20"/>
              </w:rPr>
            </w:pPr>
          </w:p>
        </w:tc>
        <w:tc>
          <w:tcPr>
            <w:tcW w:w="1130" w:type="dxa"/>
            <w:vMerge/>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13"/>
              <w:rPr>
                <w:rFonts w:ascii="仿宋" w:eastAsia="仿宋" w:hAnsi="仿宋" w:cs="仿宋"/>
                <w:sz w:val="20"/>
                <w:szCs w:val="20"/>
              </w:rPr>
            </w:pPr>
            <w:r>
              <w:rPr>
                <w:rFonts w:ascii="仿宋" w:eastAsia="仿宋" w:hAnsi="仿宋" w:cs="仿宋" w:hint="eastAsia"/>
                <w:spacing w:val="18"/>
                <w:sz w:val="20"/>
                <w:szCs w:val="20"/>
              </w:rPr>
              <w:t>教</w:t>
            </w:r>
            <w:r>
              <w:rPr>
                <w:rFonts w:ascii="仿宋" w:eastAsia="仿宋" w:hAnsi="仿宋" w:cs="仿宋" w:hint="eastAsia"/>
                <w:spacing w:val="10"/>
                <w:sz w:val="20"/>
                <w:szCs w:val="20"/>
              </w:rPr>
              <w:t>师</w:t>
            </w:r>
            <w:r>
              <w:rPr>
                <w:rFonts w:ascii="仿宋" w:eastAsia="仿宋" w:hAnsi="仿宋" w:cs="仿宋" w:hint="eastAsia"/>
                <w:spacing w:val="9"/>
                <w:sz w:val="20"/>
                <w:szCs w:val="20"/>
              </w:rPr>
              <w:t>在政府部门组织举办的各类教育教学能力大赛、班主任比赛获奖。</w:t>
            </w:r>
          </w:p>
        </w:tc>
        <w:tc>
          <w:tcPr>
            <w:tcW w:w="5463" w:type="dxa"/>
            <w:vAlign w:val="center"/>
          </w:tcPr>
          <w:p w:rsidR="00933924" w:rsidRDefault="001C3DC6">
            <w:pPr>
              <w:ind w:left="120" w:right="109" w:firstLine="3"/>
              <w:rPr>
                <w:rFonts w:ascii="仿宋" w:eastAsia="仿宋" w:hAnsi="仿宋" w:cs="仿宋"/>
                <w:sz w:val="20"/>
                <w:szCs w:val="20"/>
              </w:rPr>
            </w:pPr>
            <w:r>
              <w:rPr>
                <w:rFonts w:ascii="仿宋" w:eastAsia="仿宋" w:hAnsi="仿宋" w:cs="仿宋" w:hint="eastAsia"/>
                <w:spacing w:val="1"/>
                <w:sz w:val="20"/>
                <w:szCs w:val="20"/>
              </w:rPr>
              <w:t>市级一、二、三等奖每项分别计2、1、0.5分</w:t>
            </w:r>
            <w:r>
              <w:rPr>
                <w:rFonts w:ascii="仿宋" w:eastAsia="仿宋" w:hAnsi="仿宋" w:cs="仿宋" w:hint="eastAsia"/>
                <w:sz w:val="20"/>
                <w:szCs w:val="20"/>
              </w:rPr>
              <w:t>，</w:t>
            </w:r>
            <w:proofErr w:type="gramStart"/>
            <w:r>
              <w:rPr>
                <w:rFonts w:ascii="仿宋" w:eastAsia="仿宋" w:hAnsi="仿宋" w:cs="仿宋" w:hint="eastAsia"/>
                <w:sz w:val="20"/>
                <w:szCs w:val="20"/>
              </w:rPr>
              <w:t>省级2倍</w:t>
            </w:r>
            <w:proofErr w:type="gramEnd"/>
            <w:r>
              <w:rPr>
                <w:rFonts w:ascii="仿宋" w:eastAsia="仿宋" w:hAnsi="仿宋" w:cs="仿宋" w:hint="eastAsia"/>
                <w:spacing w:val="-2"/>
                <w:sz w:val="20"/>
                <w:szCs w:val="20"/>
              </w:rPr>
              <w:t>权重，</w:t>
            </w:r>
            <w:r>
              <w:rPr>
                <w:rFonts w:ascii="仿宋" w:eastAsia="仿宋" w:hAnsi="仿宋" w:cs="仿宋" w:hint="eastAsia"/>
                <w:spacing w:val="-1"/>
                <w:sz w:val="20"/>
                <w:szCs w:val="20"/>
              </w:rPr>
              <w:t>国家级3倍权重。</w:t>
            </w:r>
          </w:p>
        </w:tc>
      </w:tr>
      <w:tr w:rsidR="00933924">
        <w:trPr>
          <w:trHeight w:val="1396"/>
        </w:trPr>
        <w:tc>
          <w:tcPr>
            <w:tcW w:w="812" w:type="dxa"/>
            <w:vMerge/>
            <w:vAlign w:val="center"/>
          </w:tcPr>
          <w:p w:rsidR="00933924" w:rsidRDefault="00933924">
            <w:pPr>
              <w:jc w:val="center"/>
              <w:rPr>
                <w:rFonts w:ascii="仿宋" w:eastAsia="仿宋" w:hAnsi="仿宋" w:cs="仿宋"/>
                <w:sz w:val="20"/>
                <w:szCs w:val="20"/>
              </w:rPr>
            </w:pPr>
          </w:p>
        </w:tc>
        <w:tc>
          <w:tcPr>
            <w:tcW w:w="1130" w:type="dxa"/>
            <w:vMerge/>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12" w:right="91" w:firstLine="12"/>
              <w:rPr>
                <w:rFonts w:ascii="仿宋" w:eastAsia="仿宋" w:hAnsi="仿宋" w:cs="仿宋"/>
                <w:sz w:val="20"/>
                <w:szCs w:val="20"/>
              </w:rPr>
            </w:pPr>
            <w:r>
              <w:rPr>
                <w:rFonts w:ascii="仿宋" w:eastAsia="仿宋" w:hAnsi="仿宋" w:cs="仿宋" w:hint="eastAsia"/>
                <w:spacing w:val="14"/>
                <w:sz w:val="20"/>
                <w:szCs w:val="20"/>
              </w:rPr>
              <w:t>牵头或</w:t>
            </w:r>
            <w:r>
              <w:rPr>
                <w:rFonts w:ascii="仿宋" w:eastAsia="仿宋" w:hAnsi="仿宋" w:cs="仿宋" w:hint="eastAsia"/>
                <w:spacing w:val="7"/>
                <w:sz w:val="20"/>
                <w:szCs w:val="20"/>
              </w:rPr>
              <w:t>参与开发国家级、牵头开发省级专业教学标准（教学指导方案）、</w:t>
            </w:r>
            <w:r>
              <w:rPr>
                <w:rFonts w:ascii="仿宋" w:eastAsia="仿宋" w:hAnsi="仿宋" w:cs="仿宋" w:hint="eastAsia"/>
                <w:spacing w:val="13"/>
                <w:sz w:val="20"/>
                <w:szCs w:val="20"/>
              </w:rPr>
              <w:t>公</w:t>
            </w:r>
            <w:r>
              <w:rPr>
                <w:rFonts w:ascii="仿宋" w:eastAsia="仿宋" w:hAnsi="仿宋" w:cs="仿宋" w:hint="eastAsia"/>
                <w:spacing w:val="9"/>
                <w:sz w:val="20"/>
                <w:szCs w:val="20"/>
              </w:rPr>
              <w:t>共基础课课程标准、专业（类）实习标准、专业实</w:t>
            </w:r>
            <w:proofErr w:type="gramStart"/>
            <w:r>
              <w:rPr>
                <w:rFonts w:ascii="仿宋" w:eastAsia="仿宋" w:hAnsi="仿宋" w:cs="仿宋" w:hint="eastAsia"/>
                <w:spacing w:val="9"/>
                <w:sz w:val="20"/>
                <w:szCs w:val="20"/>
              </w:rPr>
              <w:t>训教学</w:t>
            </w:r>
            <w:proofErr w:type="gramEnd"/>
            <w:r>
              <w:rPr>
                <w:rFonts w:ascii="仿宋" w:eastAsia="仿宋" w:hAnsi="仿宋" w:cs="仿宋" w:hint="eastAsia"/>
                <w:spacing w:val="9"/>
                <w:sz w:val="20"/>
                <w:szCs w:val="20"/>
              </w:rPr>
              <w:t>条件建设标</w:t>
            </w:r>
            <w:r>
              <w:rPr>
                <w:rFonts w:ascii="仿宋" w:eastAsia="仿宋" w:hAnsi="仿宋" w:cs="仿宋" w:hint="eastAsia"/>
                <w:spacing w:val="-2"/>
                <w:sz w:val="20"/>
                <w:szCs w:val="20"/>
              </w:rPr>
              <w:t>准、“职教</w:t>
            </w:r>
            <w:r>
              <w:rPr>
                <w:rFonts w:ascii="仿宋" w:eastAsia="仿宋" w:hAnsi="仿宋" w:cs="仿宋" w:hint="eastAsia"/>
                <w:spacing w:val="-1"/>
                <w:sz w:val="20"/>
                <w:szCs w:val="20"/>
              </w:rPr>
              <w:t>高考”题库。</w:t>
            </w:r>
          </w:p>
        </w:tc>
        <w:tc>
          <w:tcPr>
            <w:tcW w:w="5463" w:type="dxa"/>
            <w:vAlign w:val="center"/>
          </w:tcPr>
          <w:p w:rsidR="00933924" w:rsidRDefault="001C3DC6">
            <w:pPr>
              <w:ind w:left="121"/>
              <w:rPr>
                <w:rFonts w:ascii="仿宋" w:eastAsia="仿宋" w:hAnsi="仿宋" w:cs="仿宋"/>
                <w:sz w:val="20"/>
                <w:szCs w:val="20"/>
              </w:rPr>
            </w:pPr>
            <w:r>
              <w:rPr>
                <w:rFonts w:ascii="仿宋" w:eastAsia="仿宋" w:hAnsi="仿宋" w:cs="仿宋" w:hint="eastAsia"/>
                <w:spacing w:val="-10"/>
                <w:sz w:val="20"/>
                <w:szCs w:val="20"/>
              </w:rPr>
              <w:t>省级牵</w:t>
            </w:r>
            <w:r>
              <w:rPr>
                <w:rFonts w:ascii="仿宋" w:eastAsia="仿宋" w:hAnsi="仿宋" w:cs="仿宋" w:hint="eastAsia"/>
                <w:spacing w:val="-7"/>
                <w:sz w:val="20"/>
                <w:szCs w:val="20"/>
              </w:rPr>
              <w:t>头</w:t>
            </w:r>
            <w:r>
              <w:rPr>
                <w:rFonts w:ascii="仿宋" w:eastAsia="仿宋" w:hAnsi="仿宋" w:cs="仿宋" w:hint="eastAsia"/>
                <w:spacing w:val="-5"/>
                <w:sz w:val="20"/>
                <w:szCs w:val="20"/>
              </w:rPr>
              <w:t>每项2分，国家级牵头每项4分、参与每项2分。</w:t>
            </w:r>
          </w:p>
        </w:tc>
      </w:tr>
      <w:tr w:rsidR="00933924">
        <w:trPr>
          <w:trHeight w:val="752"/>
        </w:trPr>
        <w:tc>
          <w:tcPr>
            <w:tcW w:w="812" w:type="dxa"/>
            <w:vMerge/>
            <w:vAlign w:val="center"/>
          </w:tcPr>
          <w:p w:rsidR="00933924" w:rsidRDefault="00933924">
            <w:pPr>
              <w:jc w:val="center"/>
              <w:rPr>
                <w:rFonts w:ascii="仿宋" w:eastAsia="仿宋" w:hAnsi="仿宋" w:cs="仿宋"/>
                <w:sz w:val="20"/>
                <w:szCs w:val="20"/>
              </w:rPr>
            </w:pPr>
          </w:p>
        </w:tc>
        <w:tc>
          <w:tcPr>
            <w:tcW w:w="1130" w:type="dxa"/>
            <w:vMerge/>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24"/>
              <w:jc w:val="left"/>
              <w:rPr>
                <w:rFonts w:ascii="仿宋" w:eastAsia="仿宋" w:hAnsi="仿宋" w:cs="仿宋"/>
                <w:sz w:val="20"/>
                <w:szCs w:val="20"/>
              </w:rPr>
            </w:pPr>
            <w:r>
              <w:rPr>
                <w:rFonts w:ascii="仿宋" w:eastAsia="仿宋" w:hAnsi="仿宋" w:cs="仿宋" w:hint="eastAsia"/>
                <w:spacing w:val="10"/>
                <w:sz w:val="20"/>
                <w:szCs w:val="20"/>
              </w:rPr>
              <w:t>牵</w:t>
            </w:r>
            <w:r>
              <w:rPr>
                <w:rFonts w:ascii="仿宋" w:eastAsia="仿宋" w:hAnsi="仿宋" w:cs="仿宋" w:hint="eastAsia"/>
                <w:spacing w:val="8"/>
                <w:sz w:val="20"/>
                <w:szCs w:val="20"/>
              </w:rPr>
              <w:t>头开发国家及省职业教育规划教材。</w:t>
            </w:r>
          </w:p>
        </w:tc>
        <w:tc>
          <w:tcPr>
            <w:tcW w:w="5463" w:type="dxa"/>
            <w:vAlign w:val="center"/>
          </w:tcPr>
          <w:p w:rsidR="00933924" w:rsidRDefault="001C3DC6">
            <w:pPr>
              <w:ind w:left="121"/>
              <w:jc w:val="left"/>
              <w:rPr>
                <w:rFonts w:ascii="仿宋" w:eastAsia="仿宋" w:hAnsi="仿宋" w:cs="仿宋"/>
                <w:sz w:val="20"/>
                <w:szCs w:val="20"/>
              </w:rPr>
            </w:pPr>
            <w:r>
              <w:rPr>
                <w:rFonts w:ascii="仿宋" w:eastAsia="仿宋" w:hAnsi="仿宋" w:cs="仿宋" w:hint="eastAsia"/>
                <w:spacing w:val="-6"/>
                <w:sz w:val="20"/>
                <w:szCs w:val="20"/>
              </w:rPr>
              <w:t>省</w:t>
            </w:r>
            <w:r>
              <w:rPr>
                <w:rFonts w:ascii="仿宋" w:eastAsia="仿宋" w:hAnsi="仿宋" w:cs="仿宋" w:hint="eastAsia"/>
                <w:spacing w:val="-3"/>
                <w:sz w:val="20"/>
                <w:szCs w:val="20"/>
              </w:rPr>
              <w:t>级每门0.5分，国家级每门1分。</w:t>
            </w:r>
          </w:p>
        </w:tc>
      </w:tr>
      <w:tr w:rsidR="00933924">
        <w:trPr>
          <w:trHeight w:val="638"/>
        </w:trPr>
        <w:tc>
          <w:tcPr>
            <w:tcW w:w="812" w:type="dxa"/>
            <w:vMerge/>
            <w:vAlign w:val="center"/>
          </w:tcPr>
          <w:p w:rsidR="00933924" w:rsidRDefault="00933924">
            <w:pPr>
              <w:jc w:val="center"/>
              <w:rPr>
                <w:rFonts w:ascii="仿宋" w:eastAsia="仿宋" w:hAnsi="仿宋" w:cs="仿宋"/>
                <w:sz w:val="20"/>
                <w:szCs w:val="20"/>
              </w:rPr>
            </w:pPr>
          </w:p>
        </w:tc>
        <w:tc>
          <w:tcPr>
            <w:tcW w:w="1130" w:type="dxa"/>
            <w:vMerge/>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22"/>
              <w:jc w:val="left"/>
              <w:rPr>
                <w:rFonts w:ascii="仿宋" w:eastAsia="仿宋" w:hAnsi="仿宋" w:cs="仿宋"/>
                <w:sz w:val="20"/>
                <w:szCs w:val="20"/>
              </w:rPr>
            </w:pPr>
            <w:r>
              <w:rPr>
                <w:rFonts w:ascii="仿宋" w:eastAsia="仿宋" w:hAnsi="仿宋" w:cs="仿宋" w:hint="eastAsia"/>
                <w:spacing w:val="16"/>
                <w:sz w:val="20"/>
                <w:szCs w:val="20"/>
              </w:rPr>
              <w:t>立项</w:t>
            </w:r>
            <w:r>
              <w:rPr>
                <w:rFonts w:ascii="仿宋" w:eastAsia="仿宋" w:hAnsi="仿宋" w:cs="仿宋" w:hint="eastAsia"/>
                <w:spacing w:val="9"/>
                <w:sz w:val="20"/>
                <w:szCs w:val="20"/>
              </w:rPr>
              <w:t>建</w:t>
            </w:r>
            <w:r>
              <w:rPr>
                <w:rFonts w:ascii="仿宋" w:eastAsia="仿宋" w:hAnsi="仿宋" w:cs="仿宋" w:hint="eastAsia"/>
                <w:spacing w:val="8"/>
                <w:sz w:val="20"/>
                <w:szCs w:val="20"/>
              </w:rPr>
              <w:t>设国家、省、市级精品资源共享课、在线精品课程，市级精品课程。</w:t>
            </w:r>
          </w:p>
        </w:tc>
        <w:tc>
          <w:tcPr>
            <w:tcW w:w="5463" w:type="dxa"/>
            <w:vAlign w:val="center"/>
          </w:tcPr>
          <w:p w:rsidR="00933924" w:rsidRDefault="001C3DC6">
            <w:pPr>
              <w:ind w:left="121"/>
              <w:jc w:val="left"/>
              <w:rPr>
                <w:rFonts w:ascii="仿宋" w:eastAsia="仿宋" w:hAnsi="仿宋" w:cs="仿宋"/>
                <w:sz w:val="20"/>
                <w:szCs w:val="20"/>
              </w:rPr>
            </w:pPr>
            <w:r>
              <w:rPr>
                <w:rFonts w:ascii="仿宋" w:eastAsia="仿宋" w:hAnsi="仿宋" w:cs="仿宋" w:hint="eastAsia"/>
                <w:spacing w:val="-5"/>
                <w:sz w:val="20"/>
                <w:szCs w:val="20"/>
              </w:rPr>
              <w:t>市级每门0.5分，省</w:t>
            </w:r>
            <w:r>
              <w:rPr>
                <w:rFonts w:ascii="仿宋" w:eastAsia="仿宋" w:hAnsi="仿宋" w:cs="仿宋" w:hint="eastAsia"/>
                <w:spacing w:val="-4"/>
                <w:sz w:val="20"/>
                <w:szCs w:val="20"/>
              </w:rPr>
              <w:t>级每门1分，国家级每门2分。</w:t>
            </w:r>
          </w:p>
        </w:tc>
      </w:tr>
      <w:tr w:rsidR="00933924">
        <w:trPr>
          <w:trHeight w:val="888"/>
        </w:trPr>
        <w:tc>
          <w:tcPr>
            <w:tcW w:w="812" w:type="dxa"/>
            <w:vMerge/>
            <w:vAlign w:val="center"/>
          </w:tcPr>
          <w:p w:rsidR="00933924" w:rsidRDefault="00933924">
            <w:pPr>
              <w:jc w:val="center"/>
              <w:rPr>
                <w:rFonts w:ascii="仿宋" w:eastAsia="仿宋" w:hAnsi="仿宋" w:cs="仿宋"/>
                <w:sz w:val="20"/>
                <w:szCs w:val="20"/>
              </w:rPr>
            </w:pPr>
          </w:p>
        </w:tc>
        <w:tc>
          <w:tcPr>
            <w:tcW w:w="1130" w:type="dxa"/>
            <w:vMerge/>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17" w:right="206" w:hanging="3"/>
              <w:jc w:val="left"/>
              <w:rPr>
                <w:rFonts w:ascii="仿宋" w:eastAsia="仿宋" w:hAnsi="仿宋" w:cs="仿宋"/>
                <w:sz w:val="20"/>
                <w:szCs w:val="20"/>
              </w:rPr>
            </w:pPr>
            <w:r>
              <w:rPr>
                <w:rFonts w:ascii="仿宋" w:eastAsia="仿宋" w:hAnsi="仿宋" w:cs="仿宋" w:hint="eastAsia"/>
                <w:spacing w:val="14"/>
                <w:sz w:val="20"/>
                <w:szCs w:val="20"/>
              </w:rPr>
              <w:t>承担山</w:t>
            </w:r>
            <w:r>
              <w:rPr>
                <w:rFonts w:ascii="仿宋" w:eastAsia="仿宋" w:hAnsi="仿宋" w:cs="仿宋" w:hint="eastAsia"/>
                <w:spacing w:val="7"/>
                <w:sz w:val="20"/>
                <w:szCs w:val="20"/>
              </w:rPr>
              <w:t>东省职业教育教学改革研究项目（仅包含一般、重点项目立项，且为第一主持单位）。承担济南市综合改革项目（第一主持单位）</w:t>
            </w:r>
          </w:p>
        </w:tc>
        <w:tc>
          <w:tcPr>
            <w:tcW w:w="5463" w:type="dxa"/>
            <w:vAlign w:val="center"/>
          </w:tcPr>
          <w:p w:rsidR="00933924" w:rsidRDefault="001C3DC6">
            <w:pPr>
              <w:ind w:left="128"/>
              <w:jc w:val="left"/>
              <w:rPr>
                <w:rFonts w:ascii="仿宋" w:eastAsia="仿宋" w:hAnsi="仿宋" w:cs="仿宋"/>
                <w:sz w:val="20"/>
                <w:szCs w:val="20"/>
              </w:rPr>
            </w:pPr>
            <w:r>
              <w:rPr>
                <w:rFonts w:ascii="仿宋" w:eastAsia="仿宋" w:hAnsi="仿宋" w:cs="仿宋" w:hint="eastAsia"/>
                <w:spacing w:val="-2"/>
                <w:sz w:val="20"/>
                <w:szCs w:val="20"/>
              </w:rPr>
              <w:t>一般项目每个0.5分，重点项目每个1</w:t>
            </w:r>
            <w:r>
              <w:rPr>
                <w:rFonts w:ascii="仿宋" w:eastAsia="仿宋" w:hAnsi="仿宋" w:cs="仿宋" w:hint="eastAsia"/>
                <w:sz w:val="20"/>
                <w:szCs w:val="20"/>
              </w:rPr>
              <w:t>分。</w:t>
            </w:r>
          </w:p>
        </w:tc>
      </w:tr>
      <w:tr w:rsidR="00933924">
        <w:trPr>
          <w:trHeight w:val="753"/>
        </w:trPr>
        <w:tc>
          <w:tcPr>
            <w:tcW w:w="812" w:type="dxa"/>
            <w:vMerge w:val="restart"/>
            <w:vAlign w:val="center"/>
          </w:tcPr>
          <w:p w:rsidR="00933924" w:rsidRDefault="001C3DC6">
            <w:pPr>
              <w:jc w:val="center"/>
              <w:rPr>
                <w:rFonts w:ascii="仿宋" w:eastAsia="仿宋" w:hAnsi="仿宋" w:cs="仿宋"/>
                <w:sz w:val="20"/>
                <w:szCs w:val="20"/>
              </w:rPr>
            </w:pPr>
            <w:r>
              <w:rPr>
                <w:rFonts w:ascii="仿宋" w:eastAsia="仿宋" w:hAnsi="仿宋" w:cs="仿宋" w:hint="eastAsia"/>
                <w:sz w:val="20"/>
                <w:szCs w:val="20"/>
              </w:rPr>
              <w:t>3</w:t>
            </w:r>
          </w:p>
        </w:tc>
        <w:tc>
          <w:tcPr>
            <w:tcW w:w="1130" w:type="dxa"/>
            <w:vMerge w:val="restart"/>
            <w:vAlign w:val="center"/>
          </w:tcPr>
          <w:p w:rsidR="00933924" w:rsidRDefault="001C3DC6">
            <w:pPr>
              <w:jc w:val="center"/>
              <w:rPr>
                <w:rFonts w:ascii="仿宋" w:eastAsia="仿宋" w:hAnsi="仿宋" w:cs="仿宋"/>
                <w:sz w:val="20"/>
                <w:szCs w:val="20"/>
              </w:rPr>
            </w:pPr>
            <w:r>
              <w:rPr>
                <w:rFonts w:ascii="仿宋" w:eastAsia="仿宋" w:hAnsi="仿宋" w:cs="仿宋" w:hint="eastAsia"/>
                <w:spacing w:val="5"/>
                <w:sz w:val="20"/>
                <w:szCs w:val="20"/>
              </w:rPr>
              <w:t>竞</w:t>
            </w:r>
            <w:r>
              <w:rPr>
                <w:rFonts w:ascii="仿宋" w:eastAsia="仿宋" w:hAnsi="仿宋" w:cs="仿宋" w:hint="eastAsia"/>
                <w:spacing w:val="4"/>
                <w:sz w:val="20"/>
                <w:szCs w:val="20"/>
              </w:rPr>
              <w:t>赛类</w:t>
            </w:r>
          </w:p>
        </w:tc>
        <w:tc>
          <w:tcPr>
            <w:tcW w:w="6773" w:type="dxa"/>
            <w:vAlign w:val="center"/>
          </w:tcPr>
          <w:p w:rsidR="00933924" w:rsidRDefault="001C3DC6">
            <w:pPr>
              <w:ind w:left="114"/>
              <w:jc w:val="left"/>
              <w:rPr>
                <w:rFonts w:ascii="仿宋" w:eastAsia="仿宋" w:hAnsi="仿宋" w:cs="仿宋"/>
                <w:sz w:val="20"/>
                <w:szCs w:val="20"/>
              </w:rPr>
            </w:pPr>
            <w:r>
              <w:rPr>
                <w:rFonts w:ascii="仿宋" w:eastAsia="仿宋" w:hAnsi="仿宋" w:cs="仿宋" w:hint="eastAsia"/>
                <w:spacing w:val="14"/>
                <w:sz w:val="20"/>
                <w:szCs w:val="20"/>
              </w:rPr>
              <w:t>承办</w:t>
            </w:r>
            <w:r>
              <w:rPr>
                <w:rFonts w:ascii="仿宋" w:eastAsia="仿宋" w:hAnsi="仿宋" w:cs="仿宋" w:hint="eastAsia"/>
                <w:spacing w:val="12"/>
                <w:sz w:val="20"/>
                <w:szCs w:val="20"/>
              </w:rPr>
              <w:t>全</w:t>
            </w:r>
            <w:r>
              <w:rPr>
                <w:rFonts w:ascii="仿宋" w:eastAsia="仿宋" w:hAnsi="仿宋" w:cs="仿宋" w:hint="eastAsia"/>
                <w:spacing w:val="7"/>
                <w:sz w:val="20"/>
                <w:szCs w:val="20"/>
              </w:rPr>
              <w:t>国、全省、全市职业院校技能大赛、教学能力大赛、班主任比赛。</w:t>
            </w:r>
          </w:p>
        </w:tc>
        <w:tc>
          <w:tcPr>
            <w:tcW w:w="5463" w:type="dxa"/>
            <w:vAlign w:val="center"/>
          </w:tcPr>
          <w:p w:rsidR="00933924" w:rsidRDefault="001C3DC6">
            <w:pPr>
              <w:ind w:left="124"/>
              <w:jc w:val="left"/>
              <w:rPr>
                <w:rFonts w:ascii="仿宋" w:eastAsia="仿宋" w:hAnsi="仿宋" w:cs="仿宋"/>
                <w:sz w:val="20"/>
                <w:szCs w:val="20"/>
              </w:rPr>
            </w:pPr>
            <w:r>
              <w:rPr>
                <w:rFonts w:ascii="仿宋" w:eastAsia="仿宋" w:hAnsi="仿宋" w:cs="仿宋" w:hint="eastAsia"/>
                <w:spacing w:val="-4"/>
                <w:sz w:val="20"/>
                <w:szCs w:val="20"/>
              </w:rPr>
              <w:t>市级每项1分，省级每项2分、国家级每项4分</w:t>
            </w:r>
            <w:r>
              <w:rPr>
                <w:rFonts w:ascii="仿宋" w:eastAsia="仿宋" w:hAnsi="仿宋" w:cs="仿宋" w:hint="eastAsia"/>
                <w:spacing w:val="-1"/>
                <w:sz w:val="20"/>
                <w:szCs w:val="20"/>
              </w:rPr>
              <w:t>。</w:t>
            </w:r>
          </w:p>
        </w:tc>
      </w:tr>
      <w:tr w:rsidR="00933924">
        <w:trPr>
          <w:trHeight w:val="1008"/>
        </w:trPr>
        <w:tc>
          <w:tcPr>
            <w:tcW w:w="812" w:type="dxa"/>
            <w:vMerge/>
            <w:vAlign w:val="center"/>
          </w:tcPr>
          <w:p w:rsidR="00933924" w:rsidRDefault="00933924">
            <w:pPr>
              <w:jc w:val="center"/>
              <w:rPr>
                <w:rFonts w:ascii="仿宋" w:eastAsia="仿宋" w:hAnsi="仿宋" w:cs="仿宋"/>
                <w:sz w:val="20"/>
                <w:szCs w:val="20"/>
              </w:rPr>
            </w:pPr>
          </w:p>
        </w:tc>
        <w:tc>
          <w:tcPr>
            <w:tcW w:w="1130" w:type="dxa"/>
            <w:vMerge/>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25" w:right="156"/>
              <w:jc w:val="left"/>
              <w:rPr>
                <w:rFonts w:ascii="仿宋" w:eastAsia="仿宋" w:hAnsi="仿宋" w:cs="仿宋"/>
                <w:sz w:val="20"/>
                <w:szCs w:val="20"/>
              </w:rPr>
            </w:pPr>
            <w:r>
              <w:rPr>
                <w:rFonts w:ascii="仿宋" w:eastAsia="仿宋" w:hAnsi="仿宋" w:cs="仿宋" w:hint="eastAsia"/>
                <w:spacing w:val="16"/>
                <w:sz w:val="20"/>
                <w:szCs w:val="20"/>
              </w:rPr>
              <w:t>学</w:t>
            </w:r>
            <w:r>
              <w:rPr>
                <w:rFonts w:ascii="仿宋" w:eastAsia="仿宋" w:hAnsi="仿宋" w:cs="仿宋" w:hint="eastAsia"/>
                <w:spacing w:val="9"/>
                <w:sz w:val="20"/>
                <w:szCs w:val="20"/>
              </w:rPr>
              <w:t>生在世界技能大赛、金砖国家技能大赛和世界职业院校技能大赛中获</w:t>
            </w:r>
            <w:r>
              <w:rPr>
                <w:rFonts w:ascii="仿宋" w:eastAsia="仿宋" w:hAnsi="仿宋" w:cs="仿宋" w:hint="eastAsia"/>
                <w:spacing w:val="-7"/>
                <w:sz w:val="20"/>
                <w:szCs w:val="20"/>
              </w:rPr>
              <w:t>奖</w:t>
            </w:r>
            <w:r>
              <w:rPr>
                <w:rFonts w:ascii="仿宋" w:eastAsia="仿宋" w:hAnsi="仿宋" w:cs="仿宋" w:hint="eastAsia"/>
                <w:spacing w:val="-6"/>
                <w:sz w:val="20"/>
                <w:szCs w:val="20"/>
              </w:rPr>
              <w:t>。</w:t>
            </w:r>
          </w:p>
        </w:tc>
        <w:tc>
          <w:tcPr>
            <w:tcW w:w="5463" w:type="dxa"/>
            <w:vAlign w:val="center"/>
          </w:tcPr>
          <w:p w:rsidR="00933924" w:rsidRDefault="001C3DC6">
            <w:pPr>
              <w:ind w:left="115" w:right="55" w:firstLine="5"/>
              <w:jc w:val="left"/>
              <w:rPr>
                <w:rFonts w:ascii="仿宋" w:eastAsia="仿宋" w:hAnsi="仿宋" w:cs="仿宋"/>
                <w:sz w:val="20"/>
                <w:szCs w:val="20"/>
              </w:rPr>
            </w:pPr>
            <w:r>
              <w:rPr>
                <w:rFonts w:ascii="仿宋" w:eastAsia="仿宋" w:hAnsi="仿宋" w:cs="仿宋" w:hint="eastAsia"/>
                <w:spacing w:val="3"/>
                <w:sz w:val="20"/>
                <w:szCs w:val="20"/>
              </w:rPr>
              <w:t>世界技能大赛金、银、铜、优胜奖分别计5、3、2、1</w:t>
            </w:r>
            <w:r>
              <w:rPr>
                <w:rFonts w:ascii="仿宋" w:eastAsia="仿宋" w:hAnsi="仿宋" w:cs="仿宋" w:hint="eastAsia"/>
                <w:spacing w:val="1"/>
                <w:sz w:val="20"/>
                <w:szCs w:val="20"/>
              </w:rPr>
              <w:t>分</w:t>
            </w:r>
            <w:r>
              <w:rPr>
                <w:rFonts w:ascii="仿宋" w:eastAsia="仿宋" w:hAnsi="仿宋" w:cs="仿宋" w:hint="eastAsia"/>
                <w:sz w:val="20"/>
                <w:szCs w:val="20"/>
              </w:rPr>
              <w:t>，</w:t>
            </w:r>
            <w:r>
              <w:rPr>
                <w:rFonts w:ascii="仿宋" w:eastAsia="仿宋" w:hAnsi="仿宋" w:cs="仿宋" w:hint="eastAsia"/>
                <w:spacing w:val="17"/>
                <w:sz w:val="20"/>
                <w:szCs w:val="20"/>
              </w:rPr>
              <w:t>世</w:t>
            </w:r>
            <w:r>
              <w:rPr>
                <w:rFonts w:ascii="仿宋" w:eastAsia="仿宋" w:hAnsi="仿宋" w:cs="仿宋" w:hint="eastAsia"/>
                <w:spacing w:val="10"/>
                <w:sz w:val="20"/>
                <w:szCs w:val="20"/>
              </w:rPr>
              <w:t>界职业院校技能大赛、金砖国家技能大赛金、银、铜、</w:t>
            </w:r>
            <w:r>
              <w:rPr>
                <w:rFonts w:ascii="仿宋" w:eastAsia="仿宋" w:hAnsi="仿宋" w:cs="仿宋" w:hint="eastAsia"/>
                <w:spacing w:val="2"/>
                <w:sz w:val="20"/>
                <w:szCs w:val="20"/>
              </w:rPr>
              <w:t>优胜奖分别计</w:t>
            </w:r>
            <w:r>
              <w:rPr>
                <w:rFonts w:ascii="仿宋" w:eastAsia="仿宋" w:hAnsi="仿宋" w:cs="仿宋" w:hint="eastAsia"/>
                <w:spacing w:val="1"/>
                <w:sz w:val="20"/>
                <w:szCs w:val="20"/>
              </w:rPr>
              <w:t>3、2、1、0.5分。</w:t>
            </w:r>
          </w:p>
        </w:tc>
      </w:tr>
      <w:tr w:rsidR="00933924">
        <w:trPr>
          <w:trHeight w:val="704"/>
        </w:trPr>
        <w:tc>
          <w:tcPr>
            <w:tcW w:w="812" w:type="dxa"/>
            <w:vMerge/>
            <w:vAlign w:val="center"/>
          </w:tcPr>
          <w:p w:rsidR="00933924" w:rsidRDefault="00933924">
            <w:pPr>
              <w:jc w:val="center"/>
              <w:rPr>
                <w:rFonts w:ascii="仿宋" w:eastAsia="仿宋" w:hAnsi="仿宋" w:cs="仿宋"/>
                <w:sz w:val="20"/>
                <w:szCs w:val="20"/>
              </w:rPr>
            </w:pPr>
          </w:p>
        </w:tc>
        <w:tc>
          <w:tcPr>
            <w:tcW w:w="1130" w:type="dxa"/>
            <w:vMerge/>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25"/>
              <w:jc w:val="left"/>
              <w:rPr>
                <w:rFonts w:ascii="仿宋" w:eastAsia="仿宋" w:hAnsi="仿宋" w:cs="仿宋"/>
                <w:sz w:val="20"/>
                <w:szCs w:val="20"/>
              </w:rPr>
            </w:pPr>
            <w:r>
              <w:rPr>
                <w:rFonts w:ascii="仿宋" w:eastAsia="仿宋" w:hAnsi="仿宋" w:cs="仿宋" w:hint="eastAsia"/>
                <w:spacing w:val="3"/>
                <w:sz w:val="20"/>
                <w:szCs w:val="20"/>
              </w:rPr>
              <w:t>学生在中国、山东省、济南市职业技能大赛中获奖。黄炎培职业教育创新创业大赛中获奖。</w:t>
            </w:r>
          </w:p>
        </w:tc>
        <w:tc>
          <w:tcPr>
            <w:tcW w:w="5463" w:type="dxa"/>
            <w:vAlign w:val="center"/>
          </w:tcPr>
          <w:p w:rsidR="00933924" w:rsidRDefault="001C3DC6">
            <w:pPr>
              <w:ind w:left="112" w:right="155" w:firstLine="8"/>
              <w:jc w:val="left"/>
              <w:rPr>
                <w:rFonts w:ascii="仿宋" w:eastAsia="仿宋" w:hAnsi="仿宋" w:cs="仿宋"/>
                <w:sz w:val="20"/>
                <w:szCs w:val="20"/>
              </w:rPr>
            </w:pPr>
            <w:r>
              <w:rPr>
                <w:rFonts w:ascii="仿宋" w:eastAsia="仿宋" w:hAnsi="仿宋" w:cs="仿宋" w:hint="eastAsia"/>
                <w:spacing w:val="4"/>
                <w:sz w:val="20"/>
                <w:szCs w:val="20"/>
              </w:rPr>
              <w:t>市级一类比赛一二三等</w:t>
            </w:r>
            <w:r>
              <w:rPr>
                <w:rFonts w:ascii="仿宋" w:eastAsia="仿宋" w:hAnsi="仿宋" w:cs="仿宋" w:hint="eastAsia"/>
                <w:spacing w:val="2"/>
                <w:sz w:val="20"/>
                <w:szCs w:val="20"/>
              </w:rPr>
              <w:t>奖分别计1、0.5、0.25分，</w:t>
            </w:r>
            <w:proofErr w:type="gramStart"/>
            <w:r>
              <w:rPr>
                <w:rFonts w:ascii="仿宋" w:eastAsia="仿宋" w:hAnsi="仿宋" w:cs="仿宋" w:hint="eastAsia"/>
                <w:spacing w:val="4"/>
                <w:sz w:val="20"/>
                <w:szCs w:val="20"/>
              </w:rPr>
              <w:t>省级2倍</w:t>
            </w:r>
            <w:proofErr w:type="gramEnd"/>
            <w:r>
              <w:rPr>
                <w:rFonts w:ascii="仿宋" w:eastAsia="仿宋" w:hAnsi="仿宋" w:cs="仿宋" w:hint="eastAsia"/>
                <w:spacing w:val="4"/>
                <w:sz w:val="20"/>
                <w:szCs w:val="20"/>
              </w:rPr>
              <w:t>权重</w:t>
            </w:r>
            <w:r>
              <w:rPr>
                <w:rFonts w:ascii="仿宋" w:eastAsia="仿宋" w:hAnsi="仿宋" w:cs="仿宋" w:hint="eastAsia"/>
                <w:spacing w:val="2"/>
                <w:sz w:val="20"/>
                <w:szCs w:val="20"/>
              </w:rPr>
              <w:t>，国家级4</w:t>
            </w:r>
            <w:r>
              <w:rPr>
                <w:rFonts w:ascii="仿宋" w:eastAsia="仿宋" w:hAnsi="仿宋" w:cs="仿宋" w:hint="eastAsia"/>
                <w:spacing w:val="5"/>
                <w:sz w:val="20"/>
                <w:szCs w:val="20"/>
              </w:rPr>
              <w:t>倍权重。</w:t>
            </w:r>
          </w:p>
        </w:tc>
      </w:tr>
      <w:tr w:rsidR="00933924">
        <w:trPr>
          <w:trHeight w:val="499"/>
        </w:trPr>
        <w:tc>
          <w:tcPr>
            <w:tcW w:w="812" w:type="dxa"/>
            <w:vMerge/>
            <w:vAlign w:val="center"/>
          </w:tcPr>
          <w:p w:rsidR="00933924" w:rsidRDefault="00933924">
            <w:pPr>
              <w:jc w:val="center"/>
              <w:rPr>
                <w:rFonts w:ascii="仿宋" w:eastAsia="仿宋" w:hAnsi="仿宋" w:cs="仿宋"/>
                <w:sz w:val="20"/>
                <w:szCs w:val="20"/>
              </w:rPr>
            </w:pPr>
          </w:p>
        </w:tc>
        <w:tc>
          <w:tcPr>
            <w:tcW w:w="1130" w:type="dxa"/>
            <w:vMerge/>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25"/>
              <w:jc w:val="left"/>
              <w:rPr>
                <w:rFonts w:ascii="仿宋" w:eastAsia="仿宋" w:hAnsi="仿宋" w:cs="仿宋"/>
                <w:spacing w:val="3"/>
                <w:sz w:val="20"/>
                <w:szCs w:val="20"/>
              </w:rPr>
            </w:pPr>
            <w:r>
              <w:rPr>
                <w:rFonts w:ascii="仿宋" w:eastAsia="仿宋" w:hAnsi="仿宋" w:cs="仿宋" w:hint="eastAsia"/>
                <w:spacing w:val="3"/>
                <w:sz w:val="20"/>
                <w:szCs w:val="20"/>
              </w:rPr>
              <w:t>学生在中国、山东省、济南市（体育、艺术类）行业公认的比赛中取得的奖项。</w:t>
            </w:r>
          </w:p>
        </w:tc>
        <w:tc>
          <w:tcPr>
            <w:tcW w:w="5463" w:type="dxa"/>
            <w:vAlign w:val="center"/>
          </w:tcPr>
          <w:p w:rsidR="00933924" w:rsidRDefault="001C3DC6">
            <w:pPr>
              <w:ind w:left="112" w:right="155" w:firstLine="8"/>
              <w:jc w:val="left"/>
              <w:rPr>
                <w:rFonts w:ascii="仿宋" w:eastAsia="仿宋" w:hAnsi="仿宋" w:cs="仿宋"/>
                <w:sz w:val="20"/>
                <w:szCs w:val="20"/>
                <w:highlight w:val="yellow"/>
              </w:rPr>
            </w:pPr>
            <w:r>
              <w:rPr>
                <w:rFonts w:ascii="仿宋" w:eastAsia="仿宋" w:hAnsi="仿宋" w:cs="仿宋" w:hint="eastAsia"/>
                <w:spacing w:val="3"/>
                <w:sz w:val="20"/>
                <w:szCs w:val="20"/>
              </w:rPr>
              <w:t>市级比赛一二三等奖分别计1、0.5、0.25分，</w:t>
            </w:r>
            <w:proofErr w:type="gramStart"/>
            <w:r>
              <w:rPr>
                <w:rFonts w:ascii="仿宋" w:eastAsia="仿宋" w:hAnsi="仿宋" w:cs="仿宋" w:hint="eastAsia"/>
                <w:spacing w:val="3"/>
                <w:sz w:val="20"/>
                <w:szCs w:val="20"/>
              </w:rPr>
              <w:t>省级2倍</w:t>
            </w:r>
            <w:proofErr w:type="gramEnd"/>
            <w:r>
              <w:rPr>
                <w:rFonts w:ascii="仿宋" w:eastAsia="仿宋" w:hAnsi="仿宋" w:cs="仿宋" w:hint="eastAsia"/>
                <w:spacing w:val="3"/>
                <w:sz w:val="20"/>
                <w:szCs w:val="20"/>
              </w:rPr>
              <w:t>权重，国家级4倍权重</w:t>
            </w:r>
            <w:r>
              <w:rPr>
                <w:rFonts w:ascii="仿宋" w:eastAsia="仿宋" w:hAnsi="仿宋" w:cs="仿宋" w:hint="eastAsia"/>
                <w:spacing w:val="5"/>
                <w:sz w:val="20"/>
                <w:szCs w:val="20"/>
              </w:rPr>
              <w:t>。</w:t>
            </w:r>
          </w:p>
        </w:tc>
      </w:tr>
      <w:tr w:rsidR="00933924">
        <w:trPr>
          <w:trHeight w:val="539"/>
        </w:trPr>
        <w:tc>
          <w:tcPr>
            <w:tcW w:w="812" w:type="dxa"/>
            <w:vMerge/>
            <w:vAlign w:val="center"/>
          </w:tcPr>
          <w:p w:rsidR="00933924" w:rsidRDefault="00933924">
            <w:pPr>
              <w:jc w:val="center"/>
              <w:rPr>
                <w:rFonts w:ascii="仿宋" w:eastAsia="仿宋" w:hAnsi="仿宋" w:cs="仿宋"/>
                <w:sz w:val="20"/>
                <w:szCs w:val="20"/>
              </w:rPr>
            </w:pPr>
          </w:p>
        </w:tc>
        <w:tc>
          <w:tcPr>
            <w:tcW w:w="1130" w:type="dxa"/>
            <w:vMerge/>
            <w:vAlign w:val="center"/>
          </w:tcPr>
          <w:p w:rsidR="00933924" w:rsidRDefault="00933924">
            <w:pPr>
              <w:jc w:val="center"/>
              <w:rPr>
                <w:rFonts w:ascii="仿宋" w:eastAsia="仿宋" w:hAnsi="仿宋" w:cs="仿宋"/>
                <w:sz w:val="20"/>
                <w:szCs w:val="20"/>
              </w:rPr>
            </w:pPr>
          </w:p>
        </w:tc>
        <w:tc>
          <w:tcPr>
            <w:tcW w:w="6773" w:type="dxa"/>
            <w:vAlign w:val="center"/>
          </w:tcPr>
          <w:p w:rsidR="00933924" w:rsidRDefault="001C3DC6">
            <w:pPr>
              <w:ind w:left="125"/>
              <w:jc w:val="left"/>
              <w:rPr>
                <w:rFonts w:ascii="仿宋" w:eastAsia="仿宋" w:hAnsi="仿宋" w:cs="仿宋"/>
                <w:spacing w:val="3"/>
                <w:sz w:val="20"/>
                <w:szCs w:val="20"/>
              </w:rPr>
            </w:pPr>
            <w:r>
              <w:rPr>
                <w:rFonts w:ascii="仿宋" w:eastAsia="仿宋" w:hAnsi="仿宋" w:cs="仿宋" w:hint="eastAsia"/>
                <w:spacing w:val="3"/>
                <w:sz w:val="20"/>
                <w:szCs w:val="20"/>
              </w:rPr>
              <w:t>教师、学生参与的重要演出。</w:t>
            </w:r>
          </w:p>
        </w:tc>
        <w:tc>
          <w:tcPr>
            <w:tcW w:w="5463" w:type="dxa"/>
            <w:vAlign w:val="center"/>
          </w:tcPr>
          <w:p w:rsidR="00933924" w:rsidRDefault="001C3DC6">
            <w:pPr>
              <w:ind w:left="112" w:right="155" w:firstLine="8"/>
              <w:jc w:val="left"/>
              <w:rPr>
                <w:rFonts w:ascii="仿宋" w:eastAsia="仿宋" w:hAnsi="仿宋" w:cs="仿宋"/>
                <w:spacing w:val="4"/>
                <w:sz w:val="20"/>
                <w:szCs w:val="20"/>
                <w:highlight w:val="yellow"/>
              </w:rPr>
            </w:pPr>
            <w:r>
              <w:rPr>
                <w:rFonts w:ascii="仿宋" w:eastAsia="仿宋" w:hAnsi="仿宋" w:cs="仿宋" w:hint="eastAsia"/>
                <w:spacing w:val="3"/>
                <w:sz w:val="20"/>
                <w:szCs w:val="20"/>
              </w:rPr>
              <w:t>市级0.5分，省级1分，国家级2分。主办单位为政府部门。</w:t>
            </w:r>
          </w:p>
        </w:tc>
      </w:tr>
      <w:tr w:rsidR="00933924">
        <w:trPr>
          <w:trHeight w:val="852"/>
        </w:trPr>
        <w:tc>
          <w:tcPr>
            <w:tcW w:w="812" w:type="dxa"/>
            <w:vAlign w:val="center"/>
          </w:tcPr>
          <w:p w:rsidR="00933924" w:rsidRDefault="001C3DC6">
            <w:pPr>
              <w:jc w:val="center"/>
              <w:rPr>
                <w:rFonts w:ascii="仿宋" w:eastAsia="仿宋" w:hAnsi="仿宋" w:cs="仿宋"/>
                <w:sz w:val="20"/>
                <w:szCs w:val="20"/>
              </w:rPr>
            </w:pPr>
            <w:r>
              <w:rPr>
                <w:rFonts w:ascii="仿宋" w:eastAsia="仿宋" w:hAnsi="仿宋" w:cs="仿宋" w:hint="eastAsia"/>
                <w:sz w:val="20"/>
                <w:szCs w:val="20"/>
              </w:rPr>
              <w:t>4</w:t>
            </w:r>
          </w:p>
        </w:tc>
        <w:tc>
          <w:tcPr>
            <w:tcW w:w="1130" w:type="dxa"/>
            <w:vAlign w:val="center"/>
          </w:tcPr>
          <w:p w:rsidR="00933924" w:rsidRDefault="001C3DC6">
            <w:pPr>
              <w:jc w:val="center"/>
              <w:rPr>
                <w:rFonts w:ascii="仿宋" w:eastAsia="仿宋" w:hAnsi="仿宋" w:cs="仿宋"/>
                <w:spacing w:val="4"/>
                <w:sz w:val="20"/>
                <w:szCs w:val="20"/>
              </w:rPr>
            </w:pPr>
            <w:r>
              <w:rPr>
                <w:rFonts w:ascii="仿宋" w:eastAsia="仿宋" w:hAnsi="仿宋" w:cs="仿宋" w:hint="eastAsia"/>
                <w:spacing w:val="4"/>
                <w:sz w:val="20"/>
                <w:szCs w:val="20"/>
              </w:rPr>
              <w:t>承担急难险重任务</w:t>
            </w:r>
          </w:p>
        </w:tc>
        <w:tc>
          <w:tcPr>
            <w:tcW w:w="6773" w:type="dxa"/>
            <w:vAlign w:val="center"/>
          </w:tcPr>
          <w:p w:rsidR="00933924" w:rsidRDefault="001C3DC6">
            <w:pPr>
              <w:jc w:val="left"/>
              <w:rPr>
                <w:rFonts w:ascii="仿宋" w:eastAsia="仿宋" w:hAnsi="仿宋" w:cs="仿宋"/>
                <w:spacing w:val="4"/>
                <w:sz w:val="20"/>
                <w:szCs w:val="20"/>
              </w:rPr>
            </w:pPr>
            <w:r>
              <w:rPr>
                <w:rFonts w:ascii="仿宋" w:eastAsia="仿宋" w:hAnsi="仿宋" w:cs="仿宋" w:hint="eastAsia"/>
                <w:spacing w:val="4"/>
                <w:sz w:val="20"/>
                <w:szCs w:val="20"/>
              </w:rPr>
              <w:t>协办、参与全国</w:t>
            </w:r>
            <w:proofErr w:type="gramStart"/>
            <w:r>
              <w:rPr>
                <w:rFonts w:ascii="仿宋" w:eastAsia="仿宋" w:hAnsi="仿宋" w:cs="仿宋" w:hint="eastAsia"/>
                <w:spacing w:val="4"/>
                <w:sz w:val="20"/>
                <w:szCs w:val="20"/>
              </w:rPr>
              <w:t>职教周</w:t>
            </w:r>
            <w:proofErr w:type="gramEnd"/>
            <w:r>
              <w:rPr>
                <w:rFonts w:ascii="仿宋" w:eastAsia="仿宋" w:hAnsi="仿宋" w:cs="仿宋" w:hint="eastAsia"/>
                <w:spacing w:val="4"/>
                <w:sz w:val="20"/>
                <w:szCs w:val="20"/>
              </w:rPr>
              <w:t>活动。承办国家、省、市重要会议等相关活动。当年推进东西部协作，开展对口帮扶活动。</w:t>
            </w:r>
          </w:p>
        </w:tc>
        <w:tc>
          <w:tcPr>
            <w:tcW w:w="5463" w:type="dxa"/>
            <w:vAlign w:val="center"/>
          </w:tcPr>
          <w:p w:rsidR="00933924" w:rsidRDefault="001C3DC6">
            <w:pPr>
              <w:jc w:val="left"/>
              <w:rPr>
                <w:rFonts w:ascii="仿宋" w:eastAsia="仿宋" w:hAnsi="仿宋" w:cs="仿宋"/>
                <w:spacing w:val="2"/>
                <w:sz w:val="20"/>
                <w:szCs w:val="20"/>
                <w:highlight w:val="yellow"/>
              </w:rPr>
            </w:pPr>
            <w:r>
              <w:rPr>
                <w:rFonts w:ascii="仿宋" w:eastAsia="仿宋" w:hAnsi="仿宋" w:cs="仿宋" w:hint="eastAsia"/>
                <w:spacing w:val="4"/>
                <w:sz w:val="20"/>
                <w:szCs w:val="20"/>
              </w:rPr>
              <w:t>承办、协办市级</w:t>
            </w:r>
            <w:proofErr w:type="gramStart"/>
            <w:r>
              <w:rPr>
                <w:rFonts w:ascii="仿宋" w:eastAsia="仿宋" w:hAnsi="仿宋" w:cs="仿宋" w:hint="eastAsia"/>
                <w:spacing w:val="4"/>
                <w:sz w:val="20"/>
                <w:szCs w:val="20"/>
              </w:rPr>
              <w:t>职教周</w:t>
            </w:r>
            <w:proofErr w:type="gramEnd"/>
            <w:r>
              <w:rPr>
                <w:rFonts w:ascii="仿宋" w:eastAsia="仿宋" w:hAnsi="仿宋" w:cs="仿宋" w:hint="eastAsia"/>
                <w:spacing w:val="4"/>
                <w:sz w:val="20"/>
                <w:szCs w:val="20"/>
              </w:rPr>
              <w:t>活动计2分，代表市参与国家</w:t>
            </w:r>
            <w:proofErr w:type="gramStart"/>
            <w:r>
              <w:rPr>
                <w:rFonts w:ascii="仿宋" w:eastAsia="仿宋" w:hAnsi="仿宋" w:cs="仿宋" w:hint="eastAsia"/>
                <w:spacing w:val="4"/>
                <w:sz w:val="20"/>
                <w:szCs w:val="20"/>
              </w:rPr>
              <w:t>职教周启动</w:t>
            </w:r>
            <w:proofErr w:type="gramEnd"/>
            <w:r>
              <w:rPr>
                <w:rFonts w:ascii="仿宋" w:eastAsia="仿宋" w:hAnsi="仿宋" w:cs="仿宋" w:hint="eastAsia"/>
                <w:spacing w:val="4"/>
                <w:sz w:val="20"/>
                <w:szCs w:val="20"/>
              </w:rPr>
              <w:t>仪式现场活动1分。参与市级周</w:t>
            </w:r>
            <w:proofErr w:type="gramStart"/>
            <w:r>
              <w:rPr>
                <w:rFonts w:ascii="仿宋" w:eastAsia="仿宋" w:hAnsi="仿宋" w:cs="仿宋" w:hint="eastAsia"/>
                <w:spacing w:val="4"/>
                <w:sz w:val="20"/>
                <w:szCs w:val="20"/>
              </w:rPr>
              <w:t>职教周启动</w:t>
            </w:r>
            <w:proofErr w:type="gramEnd"/>
            <w:r>
              <w:rPr>
                <w:rFonts w:ascii="仿宋" w:eastAsia="仿宋" w:hAnsi="仿宋" w:cs="仿宋" w:hint="eastAsia"/>
                <w:spacing w:val="4"/>
                <w:sz w:val="20"/>
                <w:szCs w:val="20"/>
              </w:rPr>
              <w:t>仪式现场活动0.5分。承办重要会议国家级1次2分，省级1次1分，市级1次0.1分（累计计分），迎接各类调研参观提供活动现场1次0.1分，（以会议通知或方案为准）。当年推进东西部协作，开展对口帮扶活动（根据任务完成情况最高1分）。</w:t>
            </w:r>
          </w:p>
        </w:tc>
      </w:tr>
      <w:tr w:rsidR="00933924">
        <w:trPr>
          <w:trHeight w:val="587"/>
        </w:trPr>
        <w:tc>
          <w:tcPr>
            <w:tcW w:w="812" w:type="dxa"/>
            <w:vAlign w:val="center"/>
          </w:tcPr>
          <w:p w:rsidR="00933924" w:rsidRDefault="001C3DC6">
            <w:pPr>
              <w:jc w:val="center"/>
              <w:rPr>
                <w:rFonts w:ascii="仿宋" w:eastAsia="仿宋" w:hAnsi="仿宋" w:cs="仿宋"/>
                <w:sz w:val="20"/>
                <w:szCs w:val="20"/>
              </w:rPr>
            </w:pPr>
            <w:r>
              <w:rPr>
                <w:rFonts w:ascii="仿宋" w:eastAsia="仿宋" w:hAnsi="仿宋" w:cs="仿宋" w:hint="eastAsia"/>
                <w:sz w:val="20"/>
                <w:szCs w:val="20"/>
              </w:rPr>
              <w:t>5</w:t>
            </w:r>
          </w:p>
        </w:tc>
        <w:tc>
          <w:tcPr>
            <w:tcW w:w="1130" w:type="dxa"/>
            <w:vAlign w:val="center"/>
          </w:tcPr>
          <w:p w:rsidR="00933924" w:rsidRDefault="001C3DC6">
            <w:pPr>
              <w:jc w:val="center"/>
              <w:rPr>
                <w:rFonts w:ascii="仿宋" w:eastAsia="仿宋" w:hAnsi="仿宋" w:cs="仿宋"/>
                <w:sz w:val="20"/>
                <w:szCs w:val="20"/>
              </w:rPr>
            </w:pPr>
            <w:r>
              <w:rPr>
                <w:rFonts w:ascii="仿宋" w:eastAsia="仿宋" w:hAnsi="仿宋" w:cs="仿宋" w:hint="eastAsia"/>
                <w:spacing w:val="5"/>
                <w:sz w:val="20"/>
                <w:szCs w:val="20"/>
              </w:rPr>
              <w:t>其</w:t>
            </w:r>
            <w:r>
              <w:rPr>
                <w:rFonts w:ascii="仿宋" w:eastAsia="仿宋" w:hAnsi="仿宋" w:cs="仿宋" w:hint="eastAsia"/>
                <w:spacing w:val="4"/>
                <w:sz w:val="20"/>
                <w:szCs w:val="20"/>
              </w:rPr>
              <w:t>他荣誉</w:t>
            </w:r>
          </w:p>
        </w:tc>
        <w:tc>
          <w:tcPr>
            <w:tcW w:w="6773" w:type="dxa"/>
            <w:vAlign w:val="center"/>
          </w:tcPr>
          <w:p w:rsidR="00933924" w:rsidRDefault="001C3DC6">
            <w:pPr>
              <w:ind w:left="113"/>
              <w:jc w:val="left"/>
              <w:rPr>
                <w:rFonts w:ascii="仿宋" w:eastAsia="仿宋" w:hAnsi="仿宋" w:cs="仿宋"/>
                <w:sz w:val="20"/>
                <w:szCs w:val="20"/>
              </w:rPr>
            </w:pPr>
            <w:r>
              <w:rPr>
                <w:rFonts w:ascii="仿宋" w:eastAsia="仿宋" w:hAnsi="仿宋" w:cs="仿宋" w:hint="eastAsia"/>
                <w:spacing w:val="13"/>
                <w:sz w:val="20"/>
                <w:szCs w:val="20"/>
              </w:rPr>
              <w:t>其</w:t>
            </w:r>
            <w:r>
              <w:rPr>
                <w:rFonts w:ascii="仿宋" w:eastAsia="仿宋" w:hAnsi="仿宋" w:cs="仿宋" w:hint="eastAsia"/>
                <w:spacing w:val="8"/>
                <w:sz w:val="20"/>
                <w:szCs w:val="20"/>
              </w:rPr>
              <w:t>他市级及以上项目、荣誉。</w:t>
            </w:r>
          </w:p>
        </w:tc>
        <w:tc>
          <w:tcPr>
            <w:tcW w:w="5463" w:type="dxa"/>
            <w:vAlign w:val="center"/>
          </w:tcPr>
          <w:p w:rsidR="00933924" w:rsidRDefault="001C3DC6">
            <w:pPr>
              <w:ind w:left="121"/>
              <w:jc w:val="left"/>
              <w:rPr>
                <w:rFonts w:ascii="仿宋" w:eastAsia="仿宋" w:hAnsi="仿宋" w:cs="仿宋"/>
                <w:sz w:val="20"/>
                <w:szCs w:val="20"/>
              </w:rPr>
            </w:pPr>
            <w:r>
              <w:rPr>
                <w:rFonts w:ascii="仿宋" w:eastAsia="仿宋" w:hAnsi="仿宋" w:cs="仿宋" w:hint="eastAsia"/>
                <w:spacing w:val="2"/>
                <w:sz w:val="20"/>
                <w:szCs w:val="20"/>
              </w:rPr>
              <w:t>专家认定赋分</w:t>
            </w:r>
            <w:r>
              <w:rPr>
                <w:rFonts w:ascii="仿宋" w:eastAsia="仿宋" w:hAnsi="仿宋" w:cs="仿宋" w:hint="eastAsia"/>
                <w:spacing w:val="1"/>
                <w:sz w:val="20"/>
                <w:szCs w:val="20"/>
              </w:rPr>
              <w:t>，最高不超过4分。</w:t>
            </w:r>
          </w:p>
        </w:tc>
      </w:tr>
    </w:tbl>
    <w:p w:rsidR="00933924" w:rsidRPr="00A53D45" w:rsidRDefault="001C3DC6">
      <w:pPr>
        <w:ind w:left="113"/>
        <w:jc w:val="left"/>
        <w:rPr>
          <w:rFonts w:ascii="楷体" w:eastAsia="楷体" w:hAnsi="楷体" w:cs="仿宋"/>
          <w:spacing w:val="8"/>
          <w:sz w:val="24"/>
        </w:rPr>
        <w:sectPr w:rsidR="00933924" w:rsidRPr="00A53D45">
          <w:footerReference w:type="default" r:id="rId11"/>
          <w:pgSz w:w="16839" w:h="11906"/>
          <w:pgMar w:top="1012" w:right="1499" w:bottom="1386" w:left="1498" w:header="0" w:footer="1133" w:gutter="0"/>
          <w:pgNumType w:fmt="numberInDash"/>
          <w:cols w:space="720"/>
        </w:sectPr>
      </w:pPr>
      <w:r w:rsidRPr="00A53D45">
        <w:rPr>
          <w:rFonts w:ascii="楷体" w:eastAsia="楷体" w:hAnsi="楷体" w:cs="仿宋" w:hint="eastAsia"/>
          <w:spacing w:val="8"/>
          <w:sz w:val="24"/>
        </w:rPr>
        <w:t>备注：以上只填报考核时间要求内获得的项目或荣誉。</w:t>
      </w:r>
    </w:p>
    <w:p w:rsidR="00933924" w:rsidRDefault="001C3DC6">
      <w:pPr>
        <w:spacing w:line="560" w:lineRule="exact"/>
        <w:rPr>
          <w:rFonts w:ascii="黑体" w:eastAsia="黑体" w:hAnsi="黑体" w:cs="黑体"/>
          <w:spacing w:val="1"/>
          <w:sz w:val="32"/>
          <w:szCs w:val="32"/>
        </w:rPr>
      </w:pPr>
      <w:r>
        <w:rPr>
          <w:rFonts w:ascii="黑体" w:eastAsia="黑体" w:hAnsi="黑体" w:cs="黑体" w:hint="eastAsia"/>
          <w:spacing w:val="1"/>
          <w:sz w:val="32"/>
          <w:szCs w:val="32"/>
        </w:rPr>
        <w:lastRenderedPageBreak/>
        <w:t>附件3</w:t>
      </w:r>
    </w:p>
    <w:p w:rsidR="00A53D45" w:rsidRPr="00A53D45" w:rsidRDefault="001C3DC6" w:rsidP="00A53D45">
      <w:pPr>
        <w:widowControl/>
        <w:spacing w:line="700" w:lineRule="exact"/>
        <w:jc w:val="center"/>
        <w:rPr>
          <w:rFonts w:ascii="方正小标宋_GBK" w:eastAsia="方正小标宋_GBK" w:hAnsi="方正小标宋简体" w:cs="方正小标宋简体"/>
          <w:sz w:val="44"/>
          <w:szCs w:val="44"/>
        </w:rPr>
      </w:pPr>
      <w:r w:rsidRPr="00A53D45">
        <w:rPr>
          <w:rFonts w:ascii="方正小标宋_GBK" w:eastAsia="方正小标宋_GBK" w:hAnsi="方正小标宋简体" w:cs="方正小标宋简体" w:hint="eastAsia"/>
          <w:sz w:val="44"/>
          <w:szCs w:val="44"/>
        </w:rPr>
        <w:t>年度考核不得确定为优秀等次事项</w:t>
      </w:r>
      <w:proofErr w:type="gramStart"/>
      <w:r w:rsidRPr="00A53D45">
        <w:rPr>
          <w:rFonts w:ascii="方正小标宋_GBK" w:eastAsia="方正小标宋_GBK" w:hAnsi="方正小标宋简体" w:cs="方正小标宋简体" w:hint="eastAsia"/>
          <w:sz w:val="44"/>
          <w:szCs w:val="44"/>
        </w:rPr>
        <w:t>和</w:t>
      </w:r>
      <w:proofErr w:type="gramEnd"/>
    </w:p>
    <w:p w:rsidR="00933924" w:rsidRPr="00A53D45" w:rsidRDefault="001C3DC6" w:rsidP="00A53D45">
      <w:pPr>
        <w:widowControl/>
        <w:spacing w:line="700" w:lineRule="exact"/>
        <w:jc w:val="center"/>
        <w:rPr>
          <w:rFonts w:ascii="方正小标宋_GBK" w:eastAsia="方正小标宋_GBK" w:hAnsi="方正小标宋简体" w:cs="方正小标宋简体"/>
          <w:sz w:val="44"/>
          <w:szCs w:val="44"/>
        </w:rPr>
      </w:pPr>
      <w:r w:rsidRPr="00A53D45">
        <w:rPr>
          <w:rFonts w:ascii="方正小标宋_GBK" w:eastAsia="方正小标宋_GBK" w:hAnsi="方正小标宋简体" w:cs="方正小标宋简体" w:hint="eastAsia"/>
          <w:sz w:val="44"/>
          <w:szCs w:val="44"/>
        </w:rPr>
        <w:t>直接确定为较差等次事项</w:t>
      </w:r>
    </w:p>
    <w:p w:rsidR="00933924" w:rsidRDefault="00933924">
      <w:pPr>
        <w:pStyle w:val="1"/>
        <w:spacing w:line="560" w:lineRule="exact"/>
        <w:rPr>
          <w:rFonts w:ascii="方正小标宋简体" w:eastAsia="方正小标宋简体" w:hAnsi="方正小标宋简体" w:cs="方正小标宋简体"/>
          <w:sz w:val="44"/>
          <w:szCs w:val="44"/>
        </w:rPr>
      </w:pPr>
    </w:p>
    <w:p w:rsidR="00933924" w:rsidRDefault="001C3DC6" w:rsidP="004B194E">
      <w:pPr>
        <w:spacing w:line="580" w:lineRule="exact"/>
        <w:ind w:left="651"/>
        <w:rPr>
          <w:rFonts w:ascii="黑体" w:eastAsia="黑体" w:hAnsi="黑体" w:cs="黑体"/>
          <w:sz w:val="31"/>
          <w:szCs w:val="31"/>
        </w:rPr>
      </w:pPr>
      <w:r>
        <w:rPr>
          <w:rFonts w:ascii="黑体" w:eastAsia="黑体" w:hAnsi="黑体" w:cs="黑体"/>
          <w:spacing w:val="9"/>
          <w:position w:val="4"/>
          <w:sz w:val="31"/>
          <w:szCs w:val="31"/>
        </w:rPr>
        <w:t>一、年度考核不得确定为优秀等次事</w:t>
      </w:r>
      <w:r>
        <w:rPr>
          <w:rFonts w:ascii="黑体" w:eastAsia="黑体" w:hAnsi="黑体" w:cs="黑体"/>
          <w:spacing w:val="6"/>
          <w:position w:val="4"/>
          <w:sz w:val="31"/>
          <w:szCs w:val="31"/>
        </w:rPr>
        <w:t>项</w:t>
      </w:r>
    </w:p>
    <w:p w:rsidR="00933924" w:rsidRPr="00D626A5" w:rsidRDefault="001C3DC6" w:rsidP="004B194E">
      <w:pPr>
        <w:spacing w:line="580" w:lineRule="exact"/>
        <w:ind w:left="2" w:firstLine="635"/>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一）被党中央、国务院，省委、省政府，市委、市政府，县（市、区）委、县（市区）政府，中央有关部门、省委和省政府授权省有关部门、市委和市政府授权市有关部门、县（市区）委和县（市区）政府授权县（市、区）有关部门通报批评的；</w:t>
      </w:r>
    </w:p>
    <w:p w:rsidR="00933924" w:rsidRPr="00D626A5" w:rsidRDefault="001C3DC6" w:rsidP="004B194E">
      <w:pPr>
        <w:spacing w:line="580" w:lineRule="exact"/>
        <w:ind w:left="32" w:right="35" w:firstLine="605"/>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（二）</w:t>
      </w:r>
      <w:r w:rsidRPr="00D626A5">
        <w:rPr>
          <w:rFonts w:ascii="仿宋_GB2312" w:eastAsia="仿宋_GB2312" w:hAnsi="仿宋_GB2312" w:cs="仿宋_GB2312" w:hint="eastAsia"/>
          <w:bCs/>
          <w:sz w:val="32"/>
          <w:szCs w:val="32"/>
        </w:rPr>
        <w:t>党建考核未被评为优秀等次，</w:t>
      </w:r>
      <w:r w:rsidRPr="00D626A5">
        <w:rPr>
          <w:rFonts w:ascii="仿宋_GB2312" w:eastAsia="仿宋_GB2312" w:hAnsi="仿宋_GB2312" w:cs="仿宋_GB2312" w:hint="eastAsia"/>
          <w:sz w:val="32"/>
          <w:szCs w:val="32"/>
        </w:rPr>
        <w:t>或受到行政处罚的，或被问责的；</w:t>
      </w:r>
    </w:p>
    <w:p w:rsidR="00933924" w:rsidRPr="00D626A5" w:rsidRDefault="001C3DC6" w:rsidP="004B194E">
      <w:pPr>
        <w:spacing w:line="580" w:lineRule="exact"/>
        <w:ind w:right="40" w:firstLine="637"/>
        <w:rPr>
          <w:rFonts w:ascii="仿宋_GB2312" w:eastAsia="仿宋_GB2312" w:hAnsi="仿宋_GB2312" w:cs="仿宋_GB2312"/>
          <w:bCs/>
          <w:sz w:val="32"/>
          <w:szCs w:val="32"/>
        </w:rPr>
      </w:pPr>
      <w:r w:rsidRPr="00D626A5">
        <w:rPr>
          <w:rFonts w:ascii="仿宋_GB2312" w:eastAsia="仿宋_GB2312" w:hAnsi="仿宋_GB2312" w:cs="仿宋_GB2312" w:hint="eastAsia"/>
          <w:sz w:val="32"/>
          <w:szCs w:val="32"/>
        </w:rPr>
        <w:t>（三）主要负责人或者两名（含）以上领导班子成员受到撤销党内职务（含）以上处分或者撤职（含）以上处分的</w:t>
      </w:r>
      <w:r w:rsidRPr="00D626A5">
        <w:rPr>
          <w:rFonts w:ascii="仿宋_GB2312" w:eastAsia="仿宋_GB2312" w:hAnsi="仿宋_GB2312" w:cs="仿宋_GB2312" w:hint="eastAsia"/>
          <w:bCs/>
          <w:sz w:val="32"/>
          <w:szCs w:val="32"/>
        </w:rPr>
        <w:t>或者出现3人以上师德师风问题；</w:t>
      </w:r>
    </w:p>
    <w:p w:rsidR="00933924" w:rsidRPr="00D626A5" w:rsidRDefault="001C3DC6" w:rsidP="004B194E">
      <w:pPr>
        <w:spacing w:line="580" w:lineRule="exact"/>
        <w:ind w:left="18" w:right="38" w:firstLine="619"/>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（四）出现校园安全、</w:t>
      </w:r>
      <w:r w:rsidRPr="00D626A5">
        <w:rPr>
          <w:rFonts w:ascii="仿宋_GB2312" w:eastAsia="仿宋_GB2312" w:hAnsi="仿宋_GB2312" w:cs="仿宋_GB2312" w:hint="eastAsia"/>
          <w:bCs/>
          <w:sz w:val="32"/>
          <w:szCs w:val="32"/>
        </w:rPr>
        <w:t>食品安全、</w:t>
      </w:r>
      <w:r w:rsidRPr="00D626A5">
        <w:rPr>
          <w:rFonts w:ascii="仿宋_GB2312" w:eastAsia="仿宋_GB2312" w:hAnsi="仿宋_GB2312" w:cs="仿宋_GB2312" w:hint="eastAsia"/>
          <w:sz w:val="32"/>
          <w:szCs w:val="32"/>
        </w:rPr>
        <w:t>实习实</w:t>
      </w:r>
      <w:proofErr w:type="gramStart"/>
      <w:r w:rsidRPr="00D626A5">
        <w:rPr>
          <w:rFonts w:ascii="仿宋_GB2312" w:eastAsia="仿宋_GB2312" w:hAnsi="仿宋_GB2312" w:cs="仿宋_GB2312" w:hint="eastAsia"/>
          <w:sz w:val="32"/>
          <w:szCs w:val="32"/>
        </w:rPr>
        <w:t>训安全</w:t>
      </w:r>
      <w:proofErr w:type="gramEnd"/>
      <w:r w:rsidRPr="00D626A5">
        <w:rPr>
          <w:rFonts w:ascii="仿宋_GB2312" w:eastAsia="仿宋_GB2312" w:hAnsi="仿宋_GB2312" w:cs="仿宋_GB2312" w:hint="eastAsia"/>
          <w:sz w:val="32"/>
          <w:szCs w:val="32"/>
        </w:rPr>
        <w:t>等重大事故的，或出现重大舆情事件的；</w:t>
      </w:r>
    </w:p>
    <w:p w:rsidR="00933924" w:rsidRPr="00D626A5" w:rsidRDefault="001C3DC6" w:rsidP="004B194E">
      <w:pPr>
        <w:spacing w:line="580" w:lineRule="exact"/>
        <w:ind w:left="32" w:right="38" w:firstLine="605"/>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（五）有失信行为（</w:t>
      </w:r>
      <w:proofErr w:type="gramStart"/>
      <w:r w:rsidRPr="00D626A5">
        <w:rPr>
          <w:rFonts w:ascii="仿宋_GB2312" w:eastAsia="仿宋_GB2312" w:hAnsi="仿宋_GB2312" w:cs="仿宋_GB2312" w:hint="eastAsia"/>
          <w:sz w:val="32"/>
          <w:szCs w:val="32"/>
        </w:rPr>
        <w:t>含统计</w:t>
      </w:r>
      <w:proofErr w:type="gramEnd"/>
      <w:r w:rsidRPr="00D626A5">
        <w:rPr>
          <w:rFonts w:ascii="仿宋_GB2312" w:eastAsia="仿宋_GB2312" w:hAnsi="仿宋_GB2312" w:cs="仿宋_GB2312" w:hint="eastAsia"/>
          <w:sz w:val="32"/>
          <w:szCs w:val="32"/>
        </w:rPr>
        <w:t>数据造假）被列入异常信息管理的；</w:t>
      </w:r>
    </w:p>
    <w:p w:rsidR="00933924" w:rsidRPr="00D626A5" w:rsidRDefault="001C3DC6" w:rsidP="004B194E">
      <w:pPr>
        <w:spacing w:line="580" w:lineRule="exact"/>
        <w:ind w:left="14" w:right="38" w:firstLine="622"/>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（六）在全市民办学校年度检查中被确定为“不合格”或“暂缓通过”的；</w:t>
      </w:r>
    </w:p>
    <w:p w:rsidR="00933924" w:rsidRPr="00D626A5" w:rsidRDefault="001C3DC6" w:rsidP="004B194E">
      <w:pPr>
        <w:spacing w:line="580" w:lineRule="exact"/>
        <w:ind w:left="625"/>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（七）其他造成不良社会影响的。</w:t>
      </w:r>
    </w:p>
    <w:p w:rsidR="00933924" w:rsidRPr="00D626A5" w:rsidRDefault="001C3DC6" w:rsidP="004B194E">
      <w:pPr>
        <w:spacing w:line="580" w:lineRule="exact"/>
        <w:ind w:left="638"/>
        <w:rPr>
          <w:rFonts w:ascii="黑体" w:eastAsia="黑体" w:hAnsi="黑体" w:cs="黑体"/>
          <w:sz w:val="32"/>
          <w:szCs w:val="32"/>
        </w:rPr>
      </w:pPr>
      <w:r w:rsidRPr="00D626A5">
        <w:rPr>
          <w:rFonts w:ascii="黑体" w:eastAsia="黑体" w:hAnsi="黑体" w:cs="黑体"/>
          <w:position w:val="2"/>
          <w:sz w:val="32"/>
          <w:szCs w:val="32"/>
        </w:rPr>
        <w:lastRenderedPageBreak/>
        <w:t>二、年度考核直接确定为较差等次事项</w:t>
      </w:r>
    </w:p>
    <w:p w:rsidR="00933924" w:rsidRPr="00D626A5" w:rsidRDefault="001C3DC6" w:rsidP="004B194E">
      <w:pPr>
        <w:spacing w:line="580" w:lineRule="exact"/>
        <w:ind w:left="6" w:firstLine="619"/>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（一）“四个意识”不牢固、“四个自信”不坚定、“两个维护”不坚决的；</w:t>
      </w:r>
    </w:p>
    <w:p w:rsidR="00933924" w:rsidRPr="00D626A5" w:rsidRDefault="001C3DC6" w:rsidP="004B194E">
      <w:pPr>
        <w:spacing w:line="580" w:lineRule="exact"/>
        <w:ind w:left="625"/>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（二）落实全面从严治党主体责任和监督责任不力的；</w:t>
      </w:r>
    </w:p>
    <w:p w:rsidR="00933924" w:rsidRPr="00D626A5" w:rsidRDefault="001C3DC6" w:rsidP="004B194E">
      <w:pPr>
        <w:spacing w:line="580" w:lineRule="exact"/>
        <w:ind w:left="625"/>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（三）落实意识形态工作责任制不到位的；</w:t>
      </w:r>
    </w:p>
    <w:p w:rsidR="00933924" w:rsidRPr="00D626A5" w:rsidRDefault="001C3DC6" w:rsidP="004B194E">
      <w:pPr>
        <w:spacing w:line="580" w:lineRule="exact"/>
        <w:ind w:left="11" w:firstLine="614"/>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（四）违反《山东省职业院校基本工作规范》，严重违规办学、违规实习并造成恶劣影响的；</w:t>
      </w:r>
    </w:p>
    <w:p w:rsidR="00933924" w:rsidRPr="00D626A5" w:rsidRDefault="001C3DC6" w:rsidP="004B194E">
      <w:pPr>
        <w:spacing w:line="580" w:lineRule="exact"/>
        <w:ind w:left="625"/>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（五）基本办学条件不达标的；</w:t>
      </w:r>
    </w:p>
    <w:p w:rsidR="00933924" w:rsidRPr="00D626A5" w:rsidRDefault="001C3DC6" w:rsidP="004B194E">
      <w:pPr>
        <w:spacing w:line="580" w:lineRule="exact"/>
        <w:ind w:firstLine="625"/>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（六）造成国有资产重大损失的，或出现校园安全和实习实</w:t>
      </w:r>
      <w:proofErr w:type="gramStart"/>
      <w:r w:rsidRPr="00D626A5">
        <w:rPr>
          <w:rFonts w:ascii="仿宋_GB2312" w:eastAsia="仿宋_GB2312" w:hAnsi="仿宋_GB2312" w:cs="仿宋_GB2312" w:hint="eastAsia"/>
          <w:sz w:val="32"/>
          <w:szCs w:val="32"/>
        </w:rPr>
        <w:t>训安全重</w:t>
      </w:r>
      <w:proofErr w:type="gramEnd"/>
      <w:r w:rsidRPr="00D626A5">
        <w:rPr>
          <w:rFonts w:ascii="仿宋_GB2312" w:eastAsia="仿宋_GB2312" w:hAnsi="仿宋_GB2312" w:cs="仿宋_GB2312" w:hint="eastAsia"/>
          <w:sz w:val="32"/>
          <w:szCs w:val="32"/>
        </w:rPr>
        <w:t>、特大事故的；</w:t>
      </w:r>
    </w:p>
    <w:p w:rsidR="00933924" w:rsidRPr="00D626A5" w:rsidRDefault="001C3DC6" w:rsidP="004B194E">
      <w:pPr>
        <w:spacing w:line="580" w:lineRule="exact"/>
        <w:ind w:left="625"/>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（七）因单位犯罪被依法追究刑事责任的；</w:t>
      </w:r>
    </w:p>
    <w:p w:rsidR="00933924" w:rsidRPr="00D626A5" w:rsidRDefault="001C3DC6" w:rsidP="004B194E">
      <w:pPr>
        <w:spacing w:line="580" w:lineRule="exact"/>
        <w:ind w:left="625"/>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（八）按照有关规定被“一票否决”的；</w:t>
      </w:r>
    </w:p>
    <w:p w:rsidR="00933924" w:rsidRPr="00D626A5" w:rsidRDefault="001C3DC6" w:rsidP="004B194E">
      <w:pPr>
        <w:spacing w:line="580" w:lineRule="exact"/>
        <w:ind w:left="625"/>
        <w:rPr>
          <w:rFonts w:ascii="仿宋_GB2312" w:eastAsia="仿宋_GB2312" w:hAnsi="仿宋_GB2312" w:cs="仿宋_GB2312"/>
          <w:sz w:val="32"/>
          <w:szCs w:val="32"/>
        </w:rPr>
      </w:pPr>
      <w:r w:rsidRPr="00D626A5">
        <w:rPr>
          <w:rFonts w:ascii="仿宋_GB2312" w:eastAsia="仿宋_GB2312" w:hAnsi="仿宋_GB2312" w:cs="仿宋_GB2312" w:hint="eastAsia"/>
          <w:sz w:val="32"/>
          <w:szCs w:val="32"/>
        </w:rPr>
        <w:t>（九）其他造成恶劣社会影响的。</w:t>
      </w:r>
    </w:p>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4B194E" w:rsidRDefault="004B194E" w:rsidP="004B194E">
      <w:pPr>
        <w:pStyle w:val="1"/>
      </w:pPr>
    </w:p>
    <w:p w:rsidR="004B194E" w:rsidRDefault="004B194E" w:rsidP="004B194E"/>
    <w:p w:rsidR="00D626A5" w:rsidRPr="00D626A5" w:rsidRDefault="00D626A5" w:rsidP="00D626A5">
      <w:pPr>
        <w:pStyle w:val="1"/>
      </w:pPr>
    </w:p>
    <w:p w:rsidR="004B194E" w:rsidRDefault="004B194E" w:rsidP="004B194E">
      <w:pPr>
        <w:pStyle w:val="1"/>
        <w:spacing w:line="240" w:lineRule="exact"/>
      </w:pPr>
    </w:p>
    <w:p w:rsidR="004B194E" w:rsidRPr="004B194E" w:rsidRDefault="00113498" w:rsidP="004B194E">
      <w:pPr>
        <w:spacing w:line="580" w:lineRule="exact"/>
        <w:ind w:firstLineChars="50" w:firstLine="140"/>
      </w:pPr>
      <w:r w:rsidRPr="00113498">
        <w:rPr>
          <w:rFonts w:ascii="仿宋_GB2312" w:eastAsia="仿宋_GB2312"/>
          <w:color w:val="000000"/>
          <w:sz w:val="28"/>
          <w:szCs w:val="28"/>
        </w:rPr>
        <w:pict>
          <v:line id="_x0000_s4099" style="position:absolute;left:0;text-align:left;z-index:251662336;mso-width-relative:page;mso-height-relative:page" from="-7pt,30.55pt" to="443pt,30.55pt" o:gfxdata="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dAwRNYAAAAJAQAADwAAAAAAAAABACAAAAAiAAAAZHJzL2Rvd25yZXYueG1s&#10;UEsBAhQAFAAAAAgAh07iQPOcNIz6AQAA8gMAAA4AAAAAAAAAAQAgAAAAJQEAAGRycy9lMm9Eb2Mu&#10;eG1sUEsFBgAAAAAGAAYAWQEAAJEFAAAAAA==&#10;"/>
        </w:pict>
      </w:r>
      <w:r w:rsidRPr="00113498">
        <w:rPr>
          <w:rFonts w:ascii="仿宋_GB2312" w:eastAsia="仿宋_GB2312"/>
          <w:color w:val="000000"/>
          <w:sz w:val="28"/>
          <w:szCs w:val="28"/>
        </w:rPr>
        <w:pict>
          <v:line id="_x0000_s4100" style="position:absolute;left:0;text-align:left;z-index:251663360;mso-width-relative:page;mso-height-relative:page" from="-7pt,-.2pt" to="443pt,-.2pt" o:gfxdata="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l1XktQAAAAHAQAADwAAAAAAAAABACAAAAAiAAAAZHJzL2Rvd25yZXYueG1sUEsB&#10;AhQAFAAAAAgAh07iQFyopy75AQAA8gMAAA4AAAAAAAAAAQAgAAAAIwEAAGRycy9lMm9Eb2MueG1s&#10;UEsFBgAAAAAGAAYAWQEAAI4FAAAAAA==&#10;"/>
        </w:pict>
      </w:r>
      <w:r w:rsidR="004B194E" w:rsidRPr="00366F2B">
        <w:rPr>
          <w:rFonts w:ascii="仿宋_GB2312" w:eastAsia="仿宋_GB2312" w:hint="eastAsia"/>
          <w:color w:val="000000"/>
          <w:sz w:val="28"/>
          <w:szCs w:val="28"/>
        </w:rPr>
        <w:t>济南市教育局办公室</w:t>
      </w:r>
      <w:r w:rsidR="004B194E">
        <w:rPr>
          <w:rFonts w:ascii="仿宋_GB2312" w:eastAsia="仿宋_GB2312" w:hint="eastAsia"/>
          <w:color w:val="000000"/>
          <w:sz w:val="28"/>
          <w:szCs w:val="28"/>
        </w:rPr>
        <w:t xml:space="preserve">            </w:t>
      </w:r>
      <w:r w:rsidR="004B194E" w:rsidRPr="00366F2B">
        <w:rPr>
          <w:rFonts w:ascii="仿宋_GB2312" w:eastAsia="仿宋_GB2312" w:hint="eastAsia"/>
          <w:color w:val="000000"/>
          <w:sz w:val="28"/>
          <w:szCs w:val="28"/>
        </w:rPr>
        <w:t xml:space="preserve">   </w:t>
      </w:r>
      <w:r w:rsidR="004B194E">
        <w:rPr>
          <w:rFonts w:ascii="仿宋_GB2312" w:eastAsia="仿宋_GB2312" w:hint="eastAsia"/>
          <w:color w:val="000000"/>
          <w:sz w:val="28"/>
          <w:szCs w:val="28"/>
        </w:rPr>
        <w:t xml:space="preserve"> </w:t>
      </w:r>
      <w:r w:rsidR="004B194E" w:rsidRPr="00366F2B">
        <w:rPr>
          <w:rFonts w:ascii="仿宋_GB2312" w:eastAsia="仿宋_GB2312" w:hint="eastAsia"/>
          <w:color w:val="000000"/>
          <w:sz w:val="28"/>
          <w:szCs w:val="28"/>
        </w:rPr>
        <w:t xml:space="preserve">      2023年</w:t>
      </w:r>
      <w:r w:rsidR="004B194E">
        <w:rPr>
          <w:rFonts w:ascii="仿宋_GB2312" w:eastAsia="仿宋_GB2312" w:hint="eastAsia"/>
          <w:color w:val="000000"/>
          <w:sz w:val="28"/>
          <w:szCs w:val="28"/>
        </w:rPr>
        <w:t>10</w:t>
      </w:r>
      <w:r w:rsidR="004B194E" w:rsidRPr="00366F2B">
        <w:rPr>
          <w:rFonts w:ascii="仿宋_GB2312" w:eastAsia="仿宋_GB2312" w:hint="eastAsia"/>
          <w:color w:val="000000"/>
          <w:sz w:val="28"/>
          <w:szCs w:val="28"/>
        </w:rPr>
        <w:t>月</w:t>
      </w:r>
      <w:r w:rsidR="004B194E">
        <w:rPr>
          <w:rFonts w:ascii="仿宋_GB2312" w:eastAsia="仿宋_GB2312" w:hint="eastAsia"/>
          <w:color w:val="000000"/>
          <w:sz w:val="28"/>
          <w:szCs w:val="28"/>
        </w:rPr>
        <w:t>10</w:t>
      </w:r>
      <w:r w:rsidR="004B194E" w:rsidRPr="00366F2B">
        <w:rPr>
          <w:rFonts w:ascii="仿宋_GB2312" w:eastAsia="仿宋_GB2312" w:hint="eastAsia"/>
          <w:color w:val="000000"/>
          <w:sz w:val="28"/>
          <w:szCs w:val="28"/>
        </w:rPr>
        <w:t>日印发</w:t>
      </w:r>
    </w:p>
    <w:sectPr w:rsidR="004B194E" w:rsidRPr="004B194E" w:rsidSect="00D626A5">
      <w:footerReference w:type="default" r:id="rId12"/>
      <w:pgSz w:w="11906" w:h="16838" w:code="9"/>
      <w:pgMar w:top="1985" w:right="1531" w:bottom="1701" w:left="1588"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3924" w:rsidRDefault="00933924" w:rsidP="00933924">
      <w:r>
        <w:separator/>
      </w:r>
    </w:p>
  </w:endnote>
  <w:endnote w:type="continuationSeparator" w:id="1">
    <w:p w:rsidR="00933924" w:rsidRDefault="00933924" w:rsidP="009339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EF7FF947-222A-44A8-81B7-7399820CE36E}"/>
    <w:embedBold r:id="rId2" w:fontKey="{ECA7AC7C-EBF7-491B-BDC4-FC1E15C8C09C}"/>
  </w:font>
  <w:font w:name="黑体">
    <w:altName w:val="SimHei"/>
    <w:panose1 w:val="02010609060101010101"/>
    <w:charset w:val="86"/>
    <w:family w:val="modern"/>
    <w:pitch w:val="fixed"/>
    <w:sig w:usb0="800002BF" w:usb1="38CF7CFA" w:usb2="00000016" w:usb3="00000000" w:csb0="00040001" w:csb1="00000000"/>
    <w:embedRegular r:id="rId3" w:subsetted="1" w:fontKey="{6B73638F-40D4-4BC0-9F71-DC7809ECC96F}"/>
  </w:font>
  <w:font w:name="方正小标宋_GBK">
    <w:panose1 w:val="03000509000000000000"/>
    <w:charset w:val="86"/>
    <w:family w:val="script"/>
    <w:pitch w:val="fixed"/>
    <w:sig w:usb0="00000001" w:usb1="080E0000" w:usb2="00000010" w:usb3="00000000" w:csb0="00040000" w:csb1="00000000"/>
    <w:embedRegular r:id="rId4" w:subsetted="1" w:fontKey="{8F0AEB8D-8286-4297-A992-84B168781A7E}"/>
  </w:font>
  <w:font w:name="华文中宋">
    <w:panose1 w:val="02010600040101010101"/>
    <w:charset w:val="86"/>
    <w:family w:val="auto"/>
    <w:pitch w:val="variable"/>
    <w:sig w:usb0="00000287" w:usb1="080F0000" w:usb2="00000010" w:usb3="00000000" w:csb0="0004009F" w:csb1="00000000"/>
    <w:embedRegular r:id="rId5" w:subsetted="1" w:fontKey="{6FC03805-4951-430F-B3F4-87CCC0D3866C}"/>
  </w:font>
  <w:font w:name="仿宋_GB2312">
    <w:panose1 w:val="02010609030101010101"/>
    <w:charset w:val="86"/>
    <w:family w:val="modern"/>
    <w:pitch w:val="fixed"/>
    <w:sig w:usb0="00000001" w:usb1="080E0000" w:usb2="00000010" w:usb3="00000000" w:csb0="00040000" w:csb1="00000000"/>
    <w:embedRegular r:id="rId6" w:subsetted="1" w:fontKey="{F0585220-E2FE-428F-9C38-A57FE45E676D}"/>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7" w:subsetted="1" w:fontKey="{2BC338F8-3AB5-475C-A703-42B2F3CE65B9}"/>
    <w:embedBold r:id="rId8" w:subsetted="1" w:fontKey="{73C63AB5-7E3E-449C-8E3C-1F8002F27104}"/>
  </w:font>
  <w:font w:name="楷体">
    <w:panose1 w:val="02010609060101010101"/>
    <w:charset w:val="86"/>
    <w:family w:val="modern"/>
    <w:pitch w:val="fixed"/>
    <w:sig w:usb0="800002BF" w:usb1="38CF7CFA" w:usb2="00000016" w:usb3="00000000" w:csb0="00040001" w:csb1="00000000"/>
    <w:embedRegular r:id="rId9" w:subsetted="1" w:fontKey="{D5F2E03F-0F5C-42EF-8388-FCADDDE883E8}"/>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0" w:fontKey="{B95B5D6C-BC50-4748-BB9D-3BCA21FFA7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924" w:rsidRDefault="00113498">
    <w:pPr>
      <w:pStyle w:val="a4"/>
    </w:pPr>
    <w:r>
      <w:pict>
        <v:shapetype id="_x0000_t202" coordsize="21600,21600" o:spt="202" path="m,l,21600r21600,l21600,xe">
          <v:stroke joinstyle="miter"/>
          <v:path gradientshapeok="t" o:connecttype="rect"/>
        </v:shapetype>
        <v:shape id="_x0000_s1026" type="#_x0000_t202" style="position:absolute;margin-left:312pt;margin-top:0;width:2in;height:2in;z-index:251659264;mso-wrap-style:none;mso-position-horizontal:outsid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filled="f" stroked="f" strokeweight=".5pt">
          <v:textbox style="mso-fit-shape-to-text:t" inset="0,0,0,0">
            <w:txbxContent>
              <w:p w:rsidR="00933924" w:rsidRDefault="00113498">
                <w:pPr>
                  <w:pStyle w:val="a4"/>
                  <w:rPr>
                    <w:rFonts w:ascii="Times New Roman" w:hAnsi="Times New Roman"/>
                  </w:rPr>
                </w:pPr>
                <w:r>
                  <w:rPr>
                    <w:rFonts w:ascii="Times New Roman" w:hAnsi="Times New Roman"/>
                  </w:rPr>
                  <w:fldChar w:fldCharType="begin"/>
                </w:r>
                <w:r w:rsidR="001C3DC6">
                  <w:rPr>
                    <w:rFonts w:ascii="Times New Roman" w:hAnsi="Times New Roman"/>
                  </w:rPr>
                  <w:instrText xml:space="preserve"> PAGE  \* MERGEFORMAT </w:instrText>
                </w:r>
                <w:r>
                  <w:rPr>
                    <w:rFonts w:ascii="Times New Roman" w:hAnsi="Times New Roman"/>
                  </w:rPr>
                  <w:fldChar w:fldCharType="separate"/>
                </w:r>
                <w:r w:rsidR="003E0B24">
                  <w:rPr>
                    <w:rFonts w:ascii="Times New Roman" w:hAnsi="Times New Roman"/>
                    <w:noProof/>
                  </w:rPr>
                  <w:t>- 4 -</w:t>
                </w:r>
                <w:r>
                  <w:rPr>
                    <w:rFonts w:ascii="Times New Roman" w:hAnsi="Times New Roman"/>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924" w:rsidRDefault="00113498">
    <w:pPr>
      <w:spacing w:before="1" w:line="188" w:lineRule="auto"/>
      <w:rPr>
        <w:rFonts w:ascii="Times New Roman" w:eastAsia="Times New Roman" w:hAnsi="Times New Roman"/>
        <w:sz w:val="28"/>
        <w:szCs w:val="28"/>
      </w:rPr>
    </w:pPr>
    <w:r w:rsidRPr="00113498">
      <w:rPr>
        <w:sz w:val="28"/>
      </w:rPr>
      <w:pict>
        <v:shapetype id="_x0000_t202" coordsize="21600,21600" o:spt="202" path="m,l,21600r21600,l21600,xe">
          <v:stroke joinstyle="miter"/>
          <v:path gradientshapeok="t" o:connecttype="rect"/>
        </v:shapetype>
        <v:shape id="_x0000_s3075" type="#_x0000_t202" style="position:absolute;left:0;text-align:left;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rsidR="00933924" w:rsidRDefault="00113498">
                <w:pPr>
                  <w:pStyle w:val="a4"/>
                </w:pPr>
                <w:r>
                  <w:rPr>
                    <w:rFonts w:ascii="Times New Roman" w:hAnsi="Times New Roman"/>
                  </w:rPr>
                  <w:fldChar w:fldCharType="begin"/>
                </w:r>
                <w:r w:rsidR="001C3DC6">
                  <w:rPr>
                    <w:rFonts w:ascii="Times New Roman" w:hAnsi="Times New Roman"/>
                  </w:rPr>
                  <w:instrText xml:space="preserve"> PAGE  \* MERGEFORMAT </w:instrText>
                </w:r>
                <w:r>
                  <w:rPr>
                    <w:rFonts w:ascii="Times New Roman" w:hAnsi="Times New Roman"/>
                  </w:rPr>
                  <w:fldChar w:fldCharType="separate"/>
                </w:r>
                <w:r w:rsidR="003E0B24">
                  <w:rPr>
                    <w:rFonts w:ascii="Times New Roman" w:hAnsi="Times New Roman"/>
                    <w:noProof/>
                  </w:rPr>
                  <w:t>- 9 -</w:t>
                </w:r>
                <w:r>
                  <w:rPr>
                    <w:rFonts w:ascii="Times New Roman" w:hAnsi="Times New Roman"/>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924" w:rsidRDefault="00113498">
    <w:pPr>
      <w:spacing w:before="1" w:line="188" w:lineRule="auto"/>
      <w:ind w:left="6433"/>
      <w:rPr>
        <w:rFonts w:ascii="Times New Roman" w:eastAsia="Times New Roman" w:hAnsi="Times New Roman"/>
        <w:sz w:val="28"/>
        <w:szCs w:val="28"/>
      </w:rPr>
    </w:pPr>
    <w:r w:rsidRPr="00113498">
      <w:rPr>
        <w:sz w:val="28"/>
      </w:rPr>
      <w:pict>
        <v:shapetype id="_x0000_t202" coordsize="21600,21600" o:spt="202" path="m,l,21600r21600,l21600,xe">
          <v:stroke joinstyle="miter"/>
          <v:path gradientshapeok="t" o:connecttype="rect"/>
        </v:shapetype>
        <v:shape id="_x0000_s3074" type="#_x0000_t202" style="position:absolute;left:0;text-align:left;margin-left:0;margin-top:0;width:2in;height:2in;z-index:251661312;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filled="f" stroked="f" strokeweight=".5pt">
          <v:textbox style="mso-fit-shape-to-text:t" inset="0,0,0,0">
            <w:txbxContent>
              <w:p w:rsidR="00933924" w:rsidRDefault="00113498">
                <w:pPr>
                  <w:pStyle w:val="a4"/>
                  <w:rPr>
                    <w:rFonts w:ascii="Times New Roman" w:hAnsi="Times New Roman"/>
                  </w:rPr>
                </w:pPr>
                <w:r>
                  <w:rPr>
                    <w:rFonts w:ascii="Times New Roman" w:hAnsi="Times New Roman"/>
                  </w:rPr>
                  <w:fldChar w:fldCharType="begin"/>
                </w:r>
                <w:r w:rsidR="001C3DC6">
                  <w:rPr>
                    <w:rFonts w:ascii="Times New Roman" w:hAnsi="Times New Roman"/>
                  </w:rPr>
                  <w:instrText xml:space="preserve"> PAGE  \* MERGEFORMAT </w:instrText>
                </w:r>
                <w:r>
                  <w:rPr>
                    <w:rFonts w:ascii="Times New Roman" w:hAnsi="Times New Roman"/>
                  </w:rPr>
                  <w:fldChar w:fldCharType="separate"/>
                </w:r>
                <w:r w:rsidR="003E0B24">
                  <w:rPr>
                    <w:rFonts w:ascii="Times New Roman" w:hAnsi="Times New Roman"/>
                    <w:noProof/>
                  </w:rPr>
                  <w:t>- 11 -</w:t>
                </w:r>
                <w:r>
                  <w:rPr>
                    <w:rFonts w:ascii="Times New Roman" w:hAnsi="Times New Roman"/>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924" w:rsidRDefault="00113498">
    <w:pPr>
      <w:spacing w:before="1" w:line="188" w:lineRule="auto"/>
      <w:ind w:left="6433"/>
      <w:rPr>
        <w:rFonts w:ascii="Times New Roman" w:eastAsia="Times New Roman" w:hAnsi="Times New Roman"/>
        <w:sz w:val="28"/>
        <w:szCs w:val="28"/>
      </w:rPr>
    </w:pPr>
    <w:r w:rsidRPr="00113498">
      <w:rPr>
        <w:sz w:val="28"/>
      </w:rPr>
      <w:pict>
        <v:shapetype id="_x0000_t202" coordsize="21600,21600" o:spt="202" path="m,l,21600r21600,l21600,xe">
          <v:stroke joinstyle="miter"/>
          <v:path gradientshapeok="t" o:connecttype="rect"/>
        </v:shapetype>
        <v:shape id="_x0000_s3073" type="#_x0000_t202" style="position:absolute;left:0;text-align:left;margin-left:312pt;margin-top:0;width:2in;height:2in;z-index:251662336;mso-wrap-style:none;mso-position-horizontal:outside;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933924" w:rsidRDefault="00113498">
                <w:pPr>
                  <w:pStyle w:val="a4"/>
                  <w:rPr>
                    <w:rFonts w:ascii="Times New Roman" w:hAnsi="Times New Roman"/>
                  </w:rPr>
                </w:pPr>
                <w:r>
                  <w:rPr>
                    <w:rFonts w:ascii="Times New Roman" w:hAnsi="Times New Roman"/>
                  </w:rPr>
                  <w:fldChar w:fldCharType="begin"/>
                </w:r>
                <w:r w:rsidR="001C3DC6">
                  <w:rPr>
                    <w:rFonts w:ascii="Times New Roman" w:hAnsi="Times New Roman"/>
                  </w:rPr>
                  <w:instrText xml:space="preserve"> PAGE  \* MERGEFORMAT </w:instrText>
                </w:r>
                <w:r>
                  <w:rPr>
                    <w:rFonts w:ascii="Times New Roman" w:hAnsi="Times New Roman"/>
                  </w:rPr>
                  <w:fldChar w:fldCharType="separate"/>
                </w:r>
                <w:r w:rsidR="003E0B24">
                  <w:rPr>
                    <w:rFonts w:ascii="Times New Roman" w:hAnsi="Times New Roman"/>
                    <w:noProof/>
                  </w:rPr>
                  <w:t>- 14 -</w:t>
                </w:r>
                <w:r>
                  <w:rPr>
                    <w:rFonts w:ascii="Times New Roman" w:hAnsi="Times New Roman"/>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3924" w:rsidRDefault="00933924" w:rsidP="00933924">
      <w:r>
        <w:separator/>
      </w:r>
    </w:p>
  </w:footnote>
  <w:footnote w:type="continuationSeparator" w:id="1">
    <w:p w:rsidR="00933924" w:rsidRDefault="00933924" w:rsidP="009339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bordersDoNotSurroundHeader/>
  <w:bordersDoNotSurroundFooter/>
  <w:proofState w:spelling="clean" w:grammar="clean"/>
  <w:defaultTabStop w:val="420"/>
  <w:drawingGridHorizontalSpacing w:val="203"/>
  <w:drawingGridVerticalSpacing w:val="156"/>
  <w:displayVerticalDrawingGridEvery w:val="2"/>
  <w:noPunctuationKerning/>
  <w:characterSpacingControl w:val="compressPunctuation"/>
  <w:hdrShapeDefaults>
    <o:shapedefaults v:ext="edit" spidmax="4101"/>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ZTY4MzZiNTgyMWIzYzllZGRhZmFjOTcyNTJkNGM3Y2EifQ=="/>
  </w:docVars>
  <w:rsids>
    <w:rsidRoot w:val="00933924"/>
    <w:rsid w:val="000D7FA9"/>
    <w:rsid w:val="00113498"/>
    <w:rsid w:val="001C3DC6"/>
    <w:rsid w:val="00266299"/>
    <w:rsid w:val="002A1DB6"/>
    <w:rsid w:val="003E0B24"/>
    <w:rsid w:val="004B194E"/>
    <w:rsid w:val="006E29ED"/>
    <w:rsid w:val="00884161"/>
    <w:rsid w:val="0090027D"/>
    <w:rsid w:val="00933924"/>
    <w:rsid w:val="00A53D45"/>
    <w:rsid w:val="00A611E6"/>
    <w:rsid w:val="00C6474F"/>
    <w:rsid w:val="00D626A5"/>
    <w:rsid w:val="00D63E5E"/>
    <w:rsid w:val="00F31CE9"/>
    <w:rsid w:val="00FB7A28"/>
    <w:rsid w:val="015D1B75"/>
    <w:rsid w:val="02752B36"/>
    <w:rsid w:val="027A2D16"/>
    <w:rsid w:val="029379D8"/>
    <w:rsid w:val="045954B6"/>
    <w:rsid w:val="09A83FD8"/>
    <w:rsid w:val="0A2E7BDC"/>
    <w:rsid w:val="0B346EDB"/>
    <w:rsid w:val="0C011EB9"/>
    <w:rsid w:val="0F8D1758"/>
    <w:rsid w:val="102B1250"/>
    <w:rsid w:val="11837DC2"/>
    <w:rsid w:val="11BB7B16"/>
    <w:rsid w:val="125C3A86"/>
    <w:rsid w:val="14B47C4D"/>
    <w:rsid w:val="15F22BF5"/>
    <w:rsid w:val="1704513C"/>
    <w:rsid w:val="171C3391"/>
    <w:rsid w:val="19B15347"/>
    <w:rsid w:val="1A7737DD"/>
    <w:rsid w:val="1C2268A9"/>
    <w:rsid w:val="1CB844FD"/>
    <w:rsid w:val="1CC062D2"/>
    <w:rsid w:val="204413DF"/>
    <w:rsid w:val="23415B88"/>
    <w:rsid w:val="269C5517"/>
    <w:rsid w:val="280370C9"/>
    <w:rsid w:val="2AD73B7A"/>
    <w:rsid w:val="2E231782"/>
    <w:rsid w:val="2FCC4D1D"/>
    <w:rsid w:val="32BE58DD"/>
    <w:rsid w:val="350478CF"/>
    <w:rsid w:val="39FC21BB"/>
    <w:rsid w:val="3BD0071C"/>
    <w:rsid w:val="3D4A4C13"/>
    <w:rsid w:val="40932741"/>
    <w:rsid w:val="41EA2BA6"/>
    <w:rsid w:val="4542694F"/>
    <w:rsid w:val="46AA42CB"/>
    <w:rsid w:val="4B70065D"/>
    <w:rsid w:val="4FC16F99"/>
    <w:rsid w:val="51EB5D5F"/>
    <w:rsid w:val="52A5191F"/>
    <w:rsid w:val="52E54E7F"/>
    <w:rsid w:val="548E5F19"/>
    <w:rsid w:val="555C7B5A"/>
    <w:rsid w:val="56DC6F1A"/>
    <w:rsid w:val="57234FB0"/>
    <w:rsid w:val="5BA439C8"/>
    <w:rsid w:val="5BB950FA"/>
    <w:rsid w:val="5C8456D0"/>
    <w:rsid w:val="5D24687F"/>
    <w:rsid w:val="5E901381"/>
    <w:rsid w:val="61726BDB"/>
    <w:rsid w:val="61DB5356"/>
    <w:rsid w:val="65CC0B2B"/>
    <w:rsid w:val="66F8608E"/>
    <w:rsid w:val="67865E23"/>
    <w:rsid w:val="683345D1"/>
    <w:rsid w:val="6B9D4687"/>
    <w:rsid w:val="6CB25581"/>
    <w:rsid w:val="6D200C07"/>
    <w:rsid w:val="6F8673CE"/>
    <w:rsid w:val="6F950FDD"/>
    <w:rsid w:val="70091D86"/>
    <w:rsid w:val="7108670F"/>
    <w:rsid w:val="712436E1"/>
    <w:rsid w:val="77786603"/>
    <w:rsid w:val="780E78C4"/>
    <w:rsid w:val="78695286"/>
    <w:rsid w:val="7A4C6163"/>
    <w:rsid w:val="7AA54176"/>
    <w:rsid w:val="7C334FFB"/>
    <w:rsid w:val="7D7B3B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1"/>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nhideWhenUsed="1"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qFormat/>
    <w:rsid w:val="00933924"/>
    <w:pPr>
      <w:widowControl w:val="0"/>
      <w:jc w:val="both"/>
    </w:pPr>
    <w:rPr>
      <w:rFonts w:ascii="Calibri" w:hAnsi="Calibri"/>
      <w:kern w:val="2"/>
      <w:sz w:val="21"/>
      <w:szCs w:val="24"/>
    </w:rPr>
  </w:style>
  <w:style w:type="paragraph" w:styleId="3">
    <w:name w:val="heading 3"/>
    <w:basedOn w:val="a"/>
    <w:next w:val="a"/>
    <w:uiPriority w:val="99"/>
    <w:qFormat/>
    <w:rsid w:val="00933924"/>
    <w:pPr>
      <w:spacing w:before="260" w:after="50" w:line="412" w:lineRule="auto"/>
      <w:outlineLvl w:val="2"/>
    </w:pPr>
    <w:rPr>
      <w:rFonts w:eastAsia="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unhideWhenUsed/>
    <w:qFormat/>
    <w:rsid w:val="00933924"/>
  </w:style>
  <w:style w:type="paragraph" w:styleId="a3">
    <w:name w:val="Body Text"/>
    <w:basedOn w:val="a"/>
    <w:uiPriority w:val="1"/>
    <w:unhideWhenUsed/>
    <w:qFormat/>
    <w:rsid w:val="00933924"/>
    <w:rPr>
      <w:rFonts w:hint="eastAsia"/>
      <w:sz w:val="32"/>
    </w:rPr>
  </w:style>
  <w:style w:type="paragraph" w:styleId="a4">
    <w:name w:val="footer"/>
    <w:basedOn w:val="a"/>
    <w:link w:val="Char"/>
    <w:uiPriority w:val="99"/>
    <w:qFormat/>
    <w:rsid w:val="00933924"/>
    <w:pPr>
      <w:tabs>
        <w:tab w:val="center" w:pos="4153"/>
        <w:tab w:val="right" w:pos="8306"/>
      </w:tabs>
      <w:snapToGrid w:val="0"/>
      <w:jc w:val="left"/>
    </w:pPr>
    <w:rPr>
      <w:sz w:val="18"/>
    </w:rPr>
  </w:style>
  <w:style w:type="paragraph" w:styleId="a5">
    <w:name w:val="header"/>
    <w:basedOn w:val="a"/>
    <w:qFormat/>
    <w:rsid w:val="0093392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sid w:val="00933924"/>
    <w:pPr>
      <w:spacing w:before="100" w:beforeAutospacing="1" w:after="100" w:afterAutospacing="1"/>
      <w:jc w:val="left"/>
    </w:pPr>
    <w:rPr>
      <w:kern w:val="0"/>
      <w:sz w:val="24"/>
    </w:rPr>
  </w:style>
  <w:style w:type="table" w:customStyle="1" w:styleId="TableNormal">
    <w:name w:val="Table Normal"/>
    <w:semiHidden/>
    <w:unhideWhenUsed/>
    <w:qFormat/>
    <w:rsid w:val="00933924"/>
    <w:tblPr>
      <w:tblCellMar>
        <w:top w:w="0" w:type="dxa"/>
        <w:left w:w="0" w:type="dxa"/>
        <w:bottom w:w="0" w:type="dxa"/>
        <w:right w:w="0" w:type="dxa"/>
      </w:tblCellMar>
    </w:tblPr>
  </w:style>
  <w:style w:type="character" w:customStyle="1" w:styleId="Char">
    <w:name w:val="页脚 Char"/>
    <w:basedOn w:val="a0"/>
    <w:link w:val="a4"/>
    <w:uiPriority w:val="99"/>
    <w:rsid w:val="004B194E"/>
    <w:rPr>
      <w:rFonts w:ascii="Calibri" w:hAnsi="Calibri"/>
      <w:kern w:val="2"/>
      <w:sz w:val="18"/>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edu.shandong.gov.cn/module/download/downfile.jsp?classid=0&amp;filename=fa82da581664427c936d89a31ff318bc.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du.shandong.gov.cn/module/download/downfile.jsp?classid=0&amp;filename=68ef9f588a9c4207af569b64de35db03.docx" TargetMode="Externa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14</Pages>
  <Words>7563</Words>
  <Characters>907</Characters>
  <Application>Microsoft Office Word</Application>
  <DocSecurity>0</DocSecurity>
  <Lines>7</Lines>
  <Paragraphs>16</Paragraphs>
  <ScaleCrop>false</ScaleCrop>
  <Company>Microsoft</Company>
  <LinksUpToDate>false</LinksUpToDate>
  <CharactersWithSpaces>8454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China</cp:lastModifiedBy>
  <cp:revision>17</cp:revision>
  <cp:lastPrinted>2023-10-13T06:31:00Z</cp:lastPrinted>
  <dcterms:created xsi:type="dcterms:W3CDTF">2023-10-13T02:10:00Z</dcterms:created>
  <dcterms:modified xsi:type="dcterms:W3CDTF">2023-10-13T06:33:00Z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173CA336A96B4D56892E983D94982DE1</vt:lpwstr>
  </property>
</Properties>
</file>